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EE" w:rsidRPr="00E66D21" w:rsidRDefault="00916EEE" w:rsidP="003C07DE">
      <w:pPr>
        <w:tabs>
          <w:tab w:val="left" w:pos="5208"/>
        </w:tabs>
        <w:spacing w:after="0" w:line="360" w:lineRule="auto"/>
        <w:ind w:left="5523"/>
        <w:rPr>
          <w:rFonts w:ascii="Times New Roman" w:hAnsi="Times New Roman"/>
          <w:sz w:val="28"/>
          <w:szCs w:val="28"/>
          <w:lang w:val="uk-UA"/>
        </w:rPr>
      </w:pPr>
      <w:r w:rsidRPr="00E66D21">
        <w:rPr>
          <w:rFonts w:ascii="Times New Roman" w:hAnsi="Times New Roman"/>
          <w:sz w:val="28"/>
          <w:szCs w:val="28"/>
          <w:lang w:val="uk-UA"/>
        </w:rPr>
        <w:t>ЗАТВЕРДЖЕНО</w:t>
      </w:r>
    </w:p>
    <w:p w:rsidR="00916EEE" w:rsidRPr="00E66D21" w:rsidRDefault="00916EEE" w:rsidP="003C07DE">
      <w:pPr>
        <w:tabs>
          <w:tab w:val="left" w:pos="5208"/>
        </w:tabs>
        <w:spacing w:after="0" w:line="240" w:lineRule="auto"/>
        <w:ind w:left="5523"/>
        <w:rPr>
          <w:rFonts w:ascii="Times New Roman" w:hAnsi="Times New Roman"/>
          <w:sz w:val="28"/>
          <w:szCs w:val="28"/>
          <w:lang w:val="uk-UA"/>
        </w:rPr>
      </w:pPr>
      <w:r w:rsidRPr="00E66D21">
        <w:rPr>
          <w:rFonts w:ascii="Times New Roman" w:hAnsi="Times New Roman"/>
          <w:sz w:val="28"/>
          <w:szCs w:val="28"/>
          <w:lang w:val="uk-UA"/>
        </w:rPr>
        <w:t xml:space="preserve">Наказ </w:t>
      </w:r>
      <w:r w:rsidR="003C07DE">
        <w:rPr>
          <w:rFonts w:ascii="Times New Roman" w:hAnsi="Times New Roman"/>
          <w:sz w:val="28"/>
          <w:szCs w:val="28"/>
          <w:lang w:val="uk-UA"/>
        </w:rPr>
        <w:t>Міністерства освіти і науки України</w:t>
      </w:r>
    </w:p>
    <w:p w:rsidR="00916EEE" w:rsidRPr="00E66D21" w:rsidRDefault="00916EEE" w:rsidP="00DF3DC1">
      <w:pPr>
        <w:tabs>
          <w:tab w:val="left" w:pos="5208"/>
        </w:tabs>
        <w:spacing w:after="0" w:line="240" w:lineRule="auto"/>
        <w:ind w:left="5520"/>
        <w:rPr>
          <w:rFonts w:ascii="Times New Roman" w:hAnsi="Times New Roman"/>
          <w:sz w:val="28"/>
          <w:szCs w:val="28"/>
          <w:lang w:val="uk-UA"/>
        </w:rPr>
      </w:pPr>
      <w:r w:rsidRPr="00E66D21">
        <w:rPr>
          <w:rFonts w:ascii="Times New Roman" w:hAnsi="Times New Roman"/>
          <w:sz w:val="28"/>
          <w:szCs w:val="28"/>
          <w:lang w:val="uk-UA"/>
        </w:rPr>
        <w:t>___________ 201</w:t>
      </w:r>
      <w:r w:rsidR="000B5BC8" w:rsidRPr="00E66D21">
        <w:rPr>
          <w:rFonts w:ascii="Times New Roman" w:hAnsi="Times New Roman"/>
          <w:sz w:val="28"/>
          <w:szCs w:val="28"/>
          <w:lang w:val="uk-UA"/>
        </w:rPr>
        <w:t xml:space="preserve">5 </w:t>
      </w:r>
      <w:r w:rsidRPr="00E66D21">
        <w:rPr>
          <w:rFonts w:ascii="Times New Roman" w:hAnsi="Times New Roman"/>
          <w:sz w:val="28"/>
          <w:szCs w:val="28"/>
          <w:lang w:val="uk-UA"/>
        </w:rPr>
        <w:t xml:space="preserve"> № _______</w:t>
      </w:r>
    </w:p>
    <w:p w:rsidR="00916EEE" w:rsidRPr="00E66D21" w:rsidRDefault="00916EEE" w:rsidP="00DF3DC1">
      <w:pPr>
        <w:tabs>
          <w:tab w:val="left" w:pos="5208"/>
        </w:tabs>
        <w:spacing w:after="0" w:line="240" w:lineRule="auto"/>
        <w:ind w:left="5520"/>
        <w:jc w:val="center"/>
        <w:rPr>
          <w:rFonts w:ascii="Times New Roman" w:hAnsi="Times New Roman"/>
          <w:sz w:val="28"/>
          <w:szCs w:val="28"/>
          <w:lang w:val="uk-UA"/>
        </w:rPr>
      </w:pPr>
    </w:p>
    <w:p w:rsidR="003C07DE" w:rsidRDefault="003C07DE" w:rsidP="00DF3DC1">
      <w:pPr>
        <w:tabs>
          <w:tab w:val="left" w:pos="5208"/>
        </w:tabs>
        <w:spacing w:after="0" w:line="240" w:lineRule="auto"/>
        <w:jc w:val="center"/>
        <w:rPr>
          <w:rFonts w:ascii="Times New Roman" w:hAnsi="Times New Roman"/>
          <w:sz w:val="28"/>
          <w:szCs w:val="28"/>
          <w:lang w:val="uk-UA"/>
        </w:rPr>
      </w:pPr>
    </w:p>
    <w:p w:rsidR="00F8461E" w:rsidRDefault="00F8461E" w:rsidP="00DF3DC1">
      <w:pPr>
        <w:tabs>
          <w:tab w:val="left" w:pos="5208"/>
        </w:tabs>
        <w:spacing w:after="0" w:line="240" w:lineRule="auto"/>
        <w:jc w:val="center"/>
        <w:rPr>
          <w:rFonts w:ascii="Times New Roman" w:hAnsi="Times New Roman"/>
          <w:sz w:val="28"/>
          <w:szCs w:val="28"/>
          <w:lang w:val="uk-UA"/>
        </w:rPr>
      </w:pPr>
    </w:p>
    <w:p w:rsidR="00916EEE" w:rsidRPr="00E66D21" w:rsidRDefault="00916EEE" w:rsidP="00DF3DC1">
      <w:pPr>
        <w:tabs>
          <w:tab w:val="left" w:pos="5208"/>
        </w:tabs>
        <w:spacing w:after="0" w:line="240" w:lineRule="auto"/>
        <w:jc w:val="center"/>
        <w:rPr>
          <w:rFonts w:ascii="Times New Roman" w:hAnsi="Times New Roman"/>
          <w:sz w:val="28"/>
          <w:szCs w:val="28"/>
          <w:lang w:val="uk-UA"/>
        </w:rPr>
      </w:pPr>
      <w:r w:rsidRPr="00E66D21">
        <w:rPr>
          <w:rFonts w:ascii="Times New Roman" w:hAnsi="Times New Roman"/>
          <w:sz w:val="28"/>
          <w:szCs w:val="28"/>
          <w:lang w:val="uk-UA"/>
        </w:rPr>
        <w:t xml:space="preserve">Звіт </w:t>
      </w:r>
    </w:p>
    <w:p w:rsidR="00916EEE" w:rsidRPr="00E66D21" w:rsidRDefault="00916EEE" w:rsidP="00DF3DC1">
      <w:pPr>
        <w:tabs>
          <w:tab w:val="left" w:pos="5208"/>
        </w:tabs>
        <w:spacing w:after="0" w:line="240" w:lineRule="auto"/>
        <w:jc w:val="center"/>
        <w:rPr>
          <w:rFonts w:ascii="Times New Roman" w:hAnsi="Times New Roman"/>
          <w:sz w:val="28"/>
          <w:szCs w:val="28"/>
          <w:lang w:val="uk-UA"/>
        </w:rPr>
      </w:pPr>
      <w:r w:rsidRPr="00E66D21">
        <w:rPr>
          <w:rFonts w:ascii="Times New Roman" w:hAnsi="Times New Roman"/>
          <w:sz w:val="28"/>
          <w:szCs w:val="28"/>
          <w:lang w:val="uk-UA"/>
        </w:rPr>
        <w:t xml:space="preserve">про завершення </w:t>
      </w:r>
      <w:r w:rsidR="003C07DE">
        <w:rPr>
          <w:rFonts w:ascii="Times New Roman" w:hAnsi="Times New Roman"/>
          <w:sz w:val="28"/>
          <w:szCs w:val="28"/>
          <w:lang w:val="uk-UA"/>
        </w:rPr>
        <w:t>ІІІ (</w:t>
      </w:r>
      <w:r w:rsidR="000B5BC8" w:rsidRPr="00E66D21">
        <w:rPr>
          <w:rFonts w:ascii="Times New Roman" w:hAnsi="Times New Roman"/>
          <w:sz w:val="28"/>
          <w:szCs w:val="28"/>
          <w:lang w:val="uk-UA"/>
        </w:rPr>
        <w:t>формувальн</w:t>
      </w:r>
      <w:r w:rsidRPr="00E66D21">
        <w:rPr>
          <w:rFonts w:ascii="Times New Roman" w:hAnsi="Times New Roman"/>
          <w:sz w:val="28"/>
          <w:szCs w:val="28"/>
          <w:lang w:val="uk-UA"/>
        </w:rPr>
        <w:t>ого</w:t>
      </w:r>
      <w:r w:rsidR="003C07DE">
        <w:rPr>
          <w:rFonts w:ascii="Times New Roman" w:hAnsi="Times New Roman"/>
          <w:sz w:val="28"/>
          <w:szCs w:val="28"/>
          <w:lang w:val="uk-UA"/>
        </w:rPr>
        <w:t>)</w:t>
      </w:r>
      <w:r w:rsidRPr="00E66D21">
        <w:rPr>
          <w:rFonts w:ascii="Times New Roman" w:hAnsi="Times New Roman"/>
          <w:sz w:val="28"/>
          <w:szCs w:val="28"/>
          <w:lang w:val="uk-UA"/>
        </w:rPr>
        <w:t xml:space="preserve"> етапу </w:t>
      </w:r>
    </w:p>
    <w:p w:rsidR="00916EEE" w:rsidRPr="00E66D21" w:rsidRDefault="00916EEE" w:rsidP="00DF3DC1">
      <w:pPr>
        <w:tabs>
          <w:tab w:val="left" w:pos="5208"/>
        </w:tabs>
        <w:spacing w:after="0" w:line="240" w:lineRule="auto"/>
        <w:jc w:val="center"/>
        <w:rPr>
          <w:rFonts w:ascii="Times New Roman" w:hAnsi="Times New Roman"/>
          <w:sz w:val="28"/>
          <w:szCs w:val="28"/>
          <w:lang w:val="uk-UA"/>
        </w:rPr>
      </w:pPr>
      <w:r w:rsidRPr="00E66D21">
        <w:rPr>
          <w:rFonts w:ascii="Times New Roman" w:hAnsi="Times New Roman"/>
          <w:sz w:val="28"/>
          <w:szCs w:val="28"/>
          <w:lang w:val="uk-UA"/>
        </w:rPr>
        <w:t>дослідно-ек</w:t>
      </w:r>
      <w:r w:rsidR="003C07DE">
        <w:rPr>
          <w:rFonts w:ascii="Times New Roman" w:hAnsi="Times New Roman"/>
          <w:sz w:val="28"/>
          <w:szCs w:val="28"/>
          <w:lang w:val="uk-UA"/>
        </w:rPr>
        <w:t>спериментальної роботи за темою</w:t>
      </w:r>
      <w:r w:rsidRPr="00E66D21">
        <w:rPr>
          <w:rFonts w:ascii="Times New Roman" w:hAnsi="Times New Roman"/>
          <w:sz w:val="28"/>
          <w:szCs w:val="28"/>
          <w:lang w:val="uk-UA"/>
        </w:rPr>
        <w:t xml:space="preserve"> </w:t>
      </w:r>
    </w:p>
    <w:p w:rsidR="00916EEE" w:rsidRPr="00E66D21" w:rsidRDefault="00916EEE" w:rsidP="00DF3DC1">
      <w:pPr>
        <w:tabs>
          <w:tab w:val="left" w:pos="5208"/>
        </w:tabs>
        <w:spacing w:after="0" w:line="240" w:lineRule="auto"/>
        <w:jc w:val="center"/>
        <w:rPr>
          <w:rFonts w:ascii="Times New Roman" w:hAnsi="Times New Roman"/>
          <w:b/>
          <w:sz w:val="28"/>
          <w:szCs w:val="28"/>
          <w:lang w:val="uk-UA"/>
        </w:rPr>
      </w:pPr>
      <w:r w:rsidRPr="00E66D21">
        <w:rPr>
          <w:rFonts w:ascii="Times New Roman" w:hAnsi="Times New Roman"/>
          <w:b/>
          <w:sz w:val="28"/>
          <w:szCs w:val="28"/>
          <w:lang w:val="uk-UA"/>
        </w:rPr>
        <w:t xml:space="preserve">«Розроблення моделі навчально-виховного об’єднання </w:t>
      </w:r>
    </w:p>
    <w:p w:rsidR="00916EEE" w:rsidRPr="00E66D21" w:rsidRDefault="00916EEE" w:rsidP="00DF3DC1">
      <w:pPr>
        <w:tabs>
          <w:tab w:val="left" w:pos="5208"/>
        </w:tabs>
        <w:spacing w:after="0" w:line="240" w:lineRule="auto"/>
        <w:jc w:val="center"/>
        <w:rPr>
          <w:rFonts w:ascii="Times New Roman" w:hAnsi="Times New Roman"/>
          <w:b/>
          <w:sz w:val="28"/>
          <w:szCs w:val="28"/>
          <w:lang w:val="uk-UA"/>
        </w:rPr>
      </w:pPr>
      <w:r w:rsidRPr="00E66D21">
        <w:rPr>
          <w:rFonts w:ascii="Times New Roman" w:hAnsi="Times New Roman"/>
          <w:b/>
          <w:sz w:val="28"/>
          <w:szCs w:val="28"/>
          <w:lang w:val="uk-UA"/>
        </w:rPr>
        <w:t xml:space="preserve">як Школи життєвого успіху» </w:t>
      </w:r>
    </w:p>
    <w:p w:rsidR="00916EEE" w:rsidRPr="00E66D21" w:rsidRDefault="00916EEE" w:rsidP="00DF3DC1">
      <w:pPr>
        <w:tabs>
          <w:tab w:val="left" w:pos="5208"/>
        </w:tabs>
        <w:spacing w:after="0" w:line="240" w:lineRule="auto"/>
        <w:jc w:val="center"/>
        <w:rPr>
          <w:rFonts w:ascii="Times New Roman" w:hAnsi="Times New Roman"/>
          <w:sz w:val="28"/>
          <w:szCs w:val="28"/>
          <w:lang w:val="uk-UA"/>
        </w:rPr>
      </w:pPr>
      <w:r w:rsidRPr="00E66D21">
        <w:rPr>
          <w:rFonts w:ascii="Times New Roman" w:hAnsi="Times New Roman"/>
          <w:sz w:val="28"/>
          <w:szCs w:val="28"/>
          <w:lang w:val="uk-UA"/>
        </w:rPr>
        <w:t xml:space="preserve">на базі Броварського навчально-виховного об’єднання </w:t>
      </w:r>
    </w:p>
    <w:p w:rsidR="00916EEE" w:rsidRPr="00E66D21" w:rsidRDefault="00916EEE" w:rsidP="00DF3DC1">
      <w:pPr>
        <w:tabs>
          <w:tab w:val="left" w:pos="5208"/>
        </w:tabs>
        <w:spacing w:after="0" w:line="240" w:lineRule="auto"/>
        <w:jc w:val="center"/>
        <w:rPr>
          <w:rFonts w:ascii="Times New Roman" w:hAnsi="Times New Roman"/>
          <w:sz w:val="28"/>
          <w:szCs w:val="28"/>
          <w:lang w:val="uk-UA"/>
        </w:rPr>
      </w:pPr>
      <w:r w:rsidRPr="00E66D21">
        <w:rPr>
          <w:rFonts w:ascii="Times New Roman" w:hAnsi="Times New Roman"/>
          <w:sz w:val="28"/>
          <w:szCs w:val="28"/>
          <w:lang w:val="uk-UA"/>
        </w:rPr>
        <w:t>управління освіти Броварської міської ради Київської області</w:t>
      </w:r>
    </w:p>
    <w:p w:rsidR="00916EEE" w:rsidRPr="00E66D21" w:rsidRDefault="00B62E39" w:rsidP="00DF3DC1">
      <w:pPr>
        <w:tabs>
          <w:tab w:val="left" w:pos="5208"/>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 </w:t>
      </w:r>
      <w:r w:rsidR="00916EEE" w:rsidRPr="00E66D21">
        <w:rPr>
          <w:rFonts w:ascii="Times New Roman" w:hAnsi="Times New Roman"/>
          <w:sz w:val="28"/>
          <w:szCs w:val="28"/>
          <w:lang w:val="uk-UA"/>
        </w:rPr>
        <w:t>201</w:t>
      </w:r>
      <w:r w:rsidR="000B5BC8" w:rsidRPr="00E66D21">
        <w:rPr>
          <w:rFonts w:ascii="Times New Roman" w:hAnsi="Times New Roman"/>
          <w:sz w:val="28"/>
          <w:szCs w:val="28"/>
          <w:lang w:val="uk-UA"/>
        </w:rPr>
        <w:t>2</w:t>
      </w:r>
      <w:r w:rsidR="00916EEE" w:rsidRPr="00E66D21">
        <w:rPr>
          <w:rFonts w:ascii="Times New Roman" w:hAnsi="Times New Roman"/>
          <w:sz w:val="28"/>
          <w:szCs w:val="28"/>
          <w:lang w:val="uk-UA"/>
        </w:rPr>
        <w:t>-201</w:t>
      </w:r>
      <w:r w:rsidR="000B5BC8" w:rsidRPr="00E66D21">
        <w:rPr>
          <w:rFonts w:ascii="Times New Roman" w:hAnsi="Times New Roman"/>
          <w:sz w:val="28"/>
          <w:szCs w:val="28"/>
          <w:lang w:val="uk-UA"/>
        </w:rPr>
        <w:t>5</w:t>
      </w:r>
      <w:r w:rsidR="00916EEE" w:rsidRPr="00E66D21">
        <w:rPr>
          <w:rFonts w:ascii="Times New Roman" w:hAnsi="Times New Roman"/>
          <w:sz w:val="28"/>
          <w:szCs w:val="28"/>
          <w:lang w:val="uk-UA"/>
        </w:rPr>
        <w:t xml:space="preserve"> роки</w:t>
      </w:r>
    </w:p>
    <w:p w:rsidR="00916EEE" w:rsidRPr="00E66D21" w:rsidRDefault="00916EEE" w:rsidP="00DF3DC1">
      <w:pPr>
        <w:tabs>
          <w:tab w:val="left" w:pos="5208"/>
        </w:tabs>
        <w:spacing w:after="0" w:line="240" w:lineRule="auto"/>
        <w:jc w:val="center"/>
        <w:rPr>
          <w:rFonts w:ascii="Times New Roman" w:hAnsi="Times New Roman"/>
          <w:sz w:val="28"/>
          <w:szCs w:val="28"/>
          <w:lang w:val="uk-UA"/>
        </w:rPr>
      </w:pPr>
    </w:p>
    <w:p w:rsidR="00390B04" w:rsidRPr="00E66D21" w:rsidRDefault="006D3AB2" w:rsidP="00DF3DC1">
      <w:pPr>
        <w:tabs>
          <w:tab w:val="left" w:pos="5208"/>
        </w:tabs>
        <w:spacing w:after="0" w:line="240" w:lineRule="auto"/>
        <w:ind w:right="-83" w:firstLine="720"/>
        <w:jc w:val="both"/>
        <w:rPr>
          <w:rFonts w:ascii="Times New Roman" w:hAnsi="Times New Roman"/>
          <w:sz w:val="28"/>
          <w:szCs w:val="28"/>
          <w:lang w:val="uk-UA"/>
        </w:rPr>
      </w:pPr>
      <w:r w:rsidRPr="00E66D21">
        <w:rPr>
          <w:rFonts w:ascii="Times New Roman" w:hAnsi="Times New Roman"/>
          <w:sz w:val="28"/>
          <w:szCs w:val="28"/>
          <w:lang w:val="uk-UA"/>
        </w:rPr>
        <w:t xml:space="preserve">Відповідно до наказу Міністерства освіти і науки України від 03.12.2010 № 1198 «Про проведення дослідно-експериментальної роботи на базі Броварського навчально-виховного об’єднання управління освіти Броварської міської ради Київської області» </w:t>
      </w:r>
      <w:r w:rsidR="00C96B52">
        <w:rPr>
          <w:rFonts w:ascii="Times New Roman" w:hAnsi="Times New Roman"/>
          <w:sz w:val="28"/>
          <w:szCs w:val="28"/>
          <w:lang w:val="uk-UA"/>
        </w:rPr>
        <w:t xml:space="preserve">проводилась дослідно-експериментальна робота </w:t>
      </w:r>
      <w:r w:rsidR="00390B04" w:rsidRPr="00E66D21">
        <w:rPr>
          <w:rFonts w:ascii="Times New Roman" w:hAnsi="Times New Roman"/>
          <w:sz w:val="28"/>
          <w:szCs w:val="28"/>
          <w:lang w:val="uk-UA"/>
        </w:rPr>
        <w:t xml:space="preserve">за темою «Розроблення моделі навчально-виховного об’єднання як Школи життєвого успіху». </w:t>
      </w:r>
    </w:p>
    <w:p w:rsidR="00C96B52" w:rsidRDefault="006D3AB2" w:rsidP="00C96B52">
      <w:pPr>
        <w:spacing w:after="0" w:line="240" w:lineRule="auto"/>
        <w:ind w:right="-83" w:firstLine="720"/>
        <w:jc w:val="both"/>
        <w:rPr>
          <w:rFonts w:ascii="Times New Roman" w:hAnsi="Times New Roman"/>
          <w:sz w:val="28"/>
          <w:szCs w:val="28"/>
          <w:lang w:val="uk-UA"/>
        </w:rPr>
      </w:pPr>
      <w:r w:rsidRPr="00E66D21">
        <w:rPr>
          <w:rFonts w:ascii="Times New Roman" w:hAnsi="Times New Roman"/>
          <w:sz w:val="28"/>
          <w:szCs w:val="28"/>
          <w:lang w:val="uk-UA"/>
        </w:rPr>
        <w:t>Завданнями І</w:t>
      </w:r>
      <w:r w:rsidR="00390B04" w:rsidRPr="00E66D21">
        <w:rPr>
          <w:rFonts w:ascii="Times New Roman" w:hAnsi="Times New Roman"/>
          <w:sz w:val="28"/>
          <w:szCs w:val="28"/>
          <w:lang w:val="uk-UA"/>
        </w:rPr>
        <w:t>ІІ (формувально</w:t>
      </w:r>
      <w:r w:rsidRPr="00E66D21">
        <w:rPr>
          <w:rFonts w:ascii="Times New Roman" w:hAnsi="Times New Roman"/>
          <w:sz w:val="28"/>
          <w:szCs w:val="28"/>
          <w:lang w:val="uk-UA"/>
        </w:rPr>
        <w:t>го) етапу</w:t>
      </w:r>
      <w:r w:rsidR="00C96B52">
        <w:rPr>
          <w:rFonts w:ascii="Times New Roman" w:hAnsi="Times New Roman"/>
          <w:sz w:val="28"/>
          <w:szCs w:val="28"/>
          <w:lang w:val="uk-UA"/>
        </w:rPr>
        <w:t xml:space="preserve">дослідно-експериментальної роботи </w:t>
      </w:r>
      <w:r w:rsidRPr="00E66D21">
        <w:rPr>
          <w:rFonts w:ascii="Times New Roman" w:hAnsi="Times New Roman"/>
          <w:sz w:val="28"/>
          <w:szCs w:val="28"/>
          <w:lang w:val="uk-UA"/>
        </w:rPr>
        <w:t xml:space="preserve"> були визначені:</w:t>
      </w:r>
    </w:p>
    <w:p w:rsidR="00C96B52" w:rsidRDefault="00C96B52" w:rsidP="00C96B52">
      <w:pPr>
        <w:spacing w:after="0" w:line="240" w:lineRule="auto"/>
        <w:ind w:right="-83" w:firstLine="720"/>
        <w:jc w:val="both"/>
        <w:rPr>
          <w:rFonts w:ascii="Times New Roman" w:hAnsi="Times New Roman"/>
          <w:sz w:val="28"/>
          <w:szCs w:val="28"/>
          <w:lang w:val="uk-UA"/>
        </w:rPr>
      </w:pPr>
      <w:r>
        <w:rPr>
          <w:rFonts w:ascii="Times New Roman" w:hAnsi="Times New Roman"/>
          <w:sz w:val="28"/>
          <w:szCs w:val="28"/>
          <w:lang w:val="uk-UA"/>
        </w:rPr>
        <w:t>експериментальне впровадження</w:t>
      </w:r>
      <w:r w:rsidR="00075E8B" w:rsidRPr="00E66D21">
        <w:rPr>
          <w:rFonts w:ascii="Times New Roman" w:hAnsi="Times New Roman"/>
          <w:sz w:val="28"/>
          <w:szCs w:val="28"/>
          <w:lang w:val="uk-UA"/>
        </w:rPr>
        <w:t xml:space="preserve"> </w:t>
      </w:r>
      <w:r>
        <w:rPr>
          <w:rFonts w:ascii="Times New Roman" w:hAnsi="Times New Roman"/>
          <w:sz w:val="28"/>
          <w:szCs w:val="28"/>
          <w:lang w:val="uk-UA"/>
        </w:rPr>
        <w:t>розробленої моделі</w:t>
      </w:r>
      <w:r w:rsidR="00075E8B" w:rsidRPr="00E66D21">
        <w:rPr>
          <w:rFonts w:ascii="Times New Roman" w:hAnsi="Times New Roman"/>
          <w:sz w:val="28"/>
          <w:szCs w:val="28"/>
          <w:lang w:val="uk-UA"/>
        </w:rPr>
        <w:t xml:space="preserve"> навчально-виховного об’єдн</w:t>
      </w:r>
      <w:r>
        <w:rPr>
          <w:rFonts w:ascii="Times New Roman" w:hAnsi="Times New Roman"/>
          <w:sz w:val="28"/>
          <w:szCs w:val="28"/>
          <w:lang w:val="uk-UA"/>
        </w:rPr>
        <w:t>ання як Школи життєвого успіху, внесення необхідних коректив і доповнень;</w:t>
      </w:r>
    </w:p>
    <w:p w:rsidR="00C96B52" w:rsidRDefault="00075E8B" w:rsidP="00C96B52">
      <w:pPr>
        <w:spacing w:after="0" w:line="240" w:lineRule="auto"/>
        <w:ind w:right="-83" w:firstLine="720"/>
        <w:jc w:val="both"/>
        <w:rPr>
          <w:rFonts w:ascii="Times New Roman" w:hAnsi="Times New Roman"/>
          <w:sz w:val="28"/>
          <w:szCs w:val="28"/>
          <w:lang w:val="uk-UA"/>
        </w:rPr>
      </w:pPr>
      <w:r w:rsidRPr="00E66D21">
        <w:rPr>
          <w:rFonts w:ascii="Times New Roman" w:hAnsi="Times New Roman"/>
          <w:sz w:val="28"/>
          <w:szCs w:val="28"/>
          <w:lang w:val="uk-UA"/>
        </w:rPr>
        <w:t xml:space="preserve">розробка, апробація та експериментальне впровадження навчальних курсів, програм і посібників; </w:t>
      </w:r>
    </w:p>
    <w:p w:rsidR="00C96B52" w:rsidRDefault="00075E8B" w:rsidP="00C96B52">
      <w:pPr>
        <w:spacing w:after="0" w:line="240" w:lineRule="auto"/>
        <w:ind w:right="-83" w:firstLine="720"/>
        <w:jc w:val="both"/>
        <w:rPr>
          <w:rFonts w:ascii="Times New Roman" w:hAnsi="Times New Roman"/>
          <w:sz w:val="28"/>
          <w:szCs w:val="28"/>
          <w:lang w:val="uk-UA"/>
        </w:rPr>
      </w:pPr>
      <w:r w:rsidRPr="00E66D21">
        <w:rPr>
          <w:rFonts w:ascii="Times New Roman" w:hAnsi="Times New Roman"/>
          <w:sz w:val="28"/>
          <w:szCs w:val="28"/>
          <w:lang w:val="uk-UA"/>
        </w:rPr>
        <w:t xml:space="preserve">розробка та практичне відпрацювання методики узгодження взаємодії всіх суб’єктів експерименту; </w:t>
      </w:r>
    </w:p>
    <w:p w:rsidR="00075E8B" w:rsidRPr="009379A0" w:rsidRDefault="00075E8B" w:rsidP="009379A0">
      <w:pPr>
        <w:spacing w:after="0" w:line="240" w:lineRule="auto"/>
        <w:ind w:right="-83" w:firstLine="720"/>
        <w:jc w:val="both"/>
        <w:rPr>
          <w:rFonts w:ascii="Times New Roman" w:hAnsi="Times New Roman"/>
          <w:sz w:val="28"/>
          <w:szCs w:val="28"/>
          <w:lang w:val="uk-UA"/>
        </w:rPr>
      </w:pPr>
      <w:r w:rsidRPr="00E66D21">
        <w:rPr>
          <w:rFonts w:ascii="Times New Roman" w:hAnsi="Times New Roman"/>
          <w:sz w:val="28"/>
          <w:szCs w:val="28"/>
          <w:lang w:val="uk-UA"/>
        </w:rPr>
        <w:t xml:space="preserve">практична апробація, корекція комплексу методів роботи з учнями та вихованцями, </w:t>
      </w:r>
      <w:r w:rsidR="00C96B52">
        <w:rPr>
          <w:rFonts w:ascii="Times New Roman" w:hAnsi="Times New Roman"/>
          <w:sz w:val="28"/>
          <w:szCs w:val="28"/>
          <w:lang w:val="uk-UA"/>
        </w:rPr>
        <w:t>їхніми батьками реалізації</w:t>
      </w:r>
      <w:r w:rsidRPr="00E66D21">
        <w:rPr>
          <w:rFonts w:ascii="Times New Roman" w:hAnsi="Times New Roman"/>
          <w:sz w:val="28"/>
          <w:szCs w:val="28"/>
          <w:lang w:val="uk-UA"/>
        </w:rPr>
        <w:t xml:space="preserve"> моделі навчально-виховного об’єдн</w:t>
      </w:r>
      <w:r w:rsidR="00A120D4">
        <w:rPr>
          <w:rFonts w:ascii="Times New Roman" w:hAnsi="Times New Roman"/>
          <w:sz w:val="28"/>
          <w:szCs w:val="28"/>
          <w:lang w:val="uk-UA"/>
        </w:rPr>
        <w:t>ання як Школи життєвого успіху.</w:t>
      </w:r>
    </w:p>
    <w:p w:rsidR="00C96B52" w:rsidRDefault="00C96B52" w:rsidP="00C96B52">
      <w:pPr>
        <w:spacing w:after="0" w:line="240" w:lineRule="auto"/>
        <w:ind w:right="-83" w:firstLine="720"/>
        <w:jc w:val="both"/>
        <w:rPr>
          <w:rFonts w:ascii="Times New Roman" w:hAnsi="Times New Roman"/>
          <w:sz w:val="28"/>
          <w:szCs w:val="28"/>
          <w:lang w:val="uk-UA"/>
        </w:rPr>
      </w:pPr>
      <w:r>
        <w:rPr>
          <w:rFonts w:ascii="Times New Roman" w:hAnsi="Times New Roman"/>
          <w:sz w:val="28"/>
          <w:szCs w:val="28"/>
          <w:lang w:val="uk-UA"/>
        </w:rPr>
        <w:t>Н</w:t>
      </w:r>
      <w:r w:rsidR="006D3AB2" w:rsidRPr="00E66D21">
        <w:rPr>
          <w:rFonts w:ascii="Times New Roman" w:hAnsi="Times New Roman"/>
          <w:sz w:val="28"/>
          <w:szCs w:val="28"/>
          <w:lang w:val="uk-UA"/>
        </w:rPr>
        <w:t xml:space="preserve">а </w:t>
      </w:r>
      <w:r w:rsidR="000508EE" w:rsidRPr="00E66D21">
        <w:rPr>
          <w:rFonts w:ascii="Times New Roman" w:hAnsi="Times New Roman"/>
          <w:sz w:val="28"/>
          <w:szCs w:val="28"/>
          <w:lang w:val="uk-UA"/>
        </w:rPr>
        <w:t>І</w:t>
      </w:r>
      <w:r w:rsidR="006D3AB2" w:rsidRPr="00E66D21">
        <w:rPr>
          <w:rFonts w:ascii="Times New Roman" w:hAnsi="Times New Roman"/>
          <w:sz w:val="28"/>
          <w:szCs w:val="28"/>
          <w:lang w:val="uk-UA"/>
        </w:rPr>
        <w:t>ІІ</w:t>
      </w:r>
      <w:r w:rsidR="000508EE" w:rsidRPr="00E66D21">
        <w:rPr>
          <w:rFonts w:ascii="Times New Roman" w:hAnsi="Times New Roman"/>
          <w:sz w:val="28"/>
          <w:szCs w:val="28"/>
          <w:lang w:val="uk-UA"/>
        </w:rPr>
        <w:t xml:space="preserve"> (формувальному)</w:t>
      </w:r>
      <w:r w:rsidR="006D3AB2" w:rsidRPr="00E66D21">
        <w:rPr>
          <w:rFonts w:ascii="Times New Roman" w:hAnsi="Times New Roman"/>
          <w:sz w:val="28"/>
          <w:szCs w:val="28"/>
          <w:lang w:val="uk-UA"/>
        </w:rPr>
        <w:t xml:space="preserve"> етапі дослідно-екс</w:t>
      </w:r>
      <w:r>
        <w:rPr>
          <w:rFonts w:ascii="Times New Roman" w:hAnsi="Times New Roman"/>
          <w:sz w:val="28"/>
          <w:szCs w:val="28"/>
          <w:lang w:val="uk-UA"/>
        </w:rPr>
        <w:t>периментальної роботи впроваджувалась</w:t>
      </w:r>
      <w:r w:rsidR="006D3AB2" w:rsidRPr="00E66D21">
        <w:rPr>
          <w:rFonts w:ascii="Times New Roman" w:hAnsi="Times New Roman"/>
          <w:sz w:val="28"/>
          <w:szCs w:val="28"/>
          <w:lang w:val="uk-UA"/>
        </w:rPr>
        <w:t xml:space="preserve"> </w:t>
      </w:r>
      <w:r>
        <w:rPr>
          <w:rFonts w:ascii="Times New Roman" w:hAnsi="Times New Roman"/>
          <w:sz w:val="28"/>
          <w:szCs w:val="28"/>
          <w:lang w:val="uk-UA"/>
        </w:rPr>
        <w:t>інноваційна</w:t>
      </w:r>
      <w:r w:rsidR="000508EE" w:rsidRPr="00E66D21">
        <w:rPr>
          <w:rFonts w:ascii="Times New Roman" w:hAnsi="Times New Roman"/>
          <w:sz w:val="28"/>
          <w:szCs w:val="28"/>
          <w:lang w:val="uk-UA"/>
        </w:rPr>
        <w:t xml:space="preserve"> модель Броварського </w:t>
      </w:r>
      <w:r w:rsidR="006D3AB2" w:rsidRPr="00E66D21">
        <w:rPr>
          <w:rFonts w:ascii="Times New Roman" w:hAnsi="Times New Roman"/>
          <w:sz w:val="28"/>
          <w:szCs w:val="28"/>
          <w:lang w:val="uk-UA"/>
        </w:rPr>
        <w:t xml:space="preserve">навчально-виховного об’єднання як Школи життєвого успіху, </w:t>
      </w:r>
      <w:r>
        <w:rPr>
          <w:rFonts w:ascii="Times New Roman" w:hAnsi="Times New Roman"/>
          <w:sz w:val="28"/>
          <w:szCs w:val="28"/>
          <w:lang w:val="uk-UA"/>
        </w:rPr>
        <w:t>що має наступну структуру</w:t>
      </w:r>
      <w:r w:rsidR="000508EE" w:rsidRPr="00E66D21">
        <w:rPr>
          <w:rFonts w:ascii="Times New Roman" w:hAnsi="Times New Roman"/>
          <w:sz w:val="28"/>
          <w:szCs w:val="28"/>
          <w:lang w:val="uk-UA"/>
        </w:rPr>
        <w:t>:</w:t>
      </w:r>
    </w:p>
    <w:p w:rsidR="00C96B52" w:rsidRPr="00C96B52" w:rsidRDefault="00A7159A" w:rsidP="00C96B52">
      <w:pPr>
        <w:spacing w:after="0" w:line="240" w:lineRule="auto"/>
        <w:ind w:right="-83" w:firstLine="720"/>
        <w:jc w:val="both"/>
        <w:rPr>
          <w:rFonts w:ascii="Times New Roman" w:hAnsi="Times New Roman"/>
          <w:sz w:val="28"/>
          <w:szCs w:val="28"/>
          <w:lang w:val="uk-UA"/>
        </w:rPr>
      </w:pPr>
      <w:r w:rsidRPr="00C96B52">
        <w:rPr>
          <w:rFonts w:ascii="Times New Roman" w:hAnsi="Times New Roman"/>
          <w:sz w:val="28"/>
          <w:szCs w:val="28"/>
        </w:rPr>
        <w:t>Центр розвитку дити</w:t>
      </w:r>
      <w:r w:rsidR="00C96B52">
        <w:rPr>
          <w:rFonts w:ascii="Times New Roman" w:hAnsi="Times New Roman"/>
          <w:sz w:val="28"/>
          <w:szCs w:val="28"/>
        </w:rPr>
        <w:t>ни (вихованці від 3 до 6 років)</w:t>
      </w:r>
      <w:r w:rsidR="00C96B52">
        <w:rPr>
          <w:rFonts w:ascii="Times New Roman" w:hAnsi="Times New Roman"/>
          <w:sz w:val="28"/>
          <w:szCs w:val="28"/>
          <w:lang w:val="uk-UA"/>
        </w:rPr>
        <w:t>;</w:t>
      </w:r>
    </w:p>
    <w:p w:rsidR="00C96B52" w:rsidRPr="00C96B52" w:rsidRDefault="00C96B52" w:rsidP="00C96B52">
      <w:pPr>
        <w:spacing w:after="0" w:line="240" w:lineRule="auto"/>
        <w:ind w:right="-83" w:firstLine="720"/>
        <w:jc w:val="both"/>
        <w:rPr>
          <w:rFonts w:ascii="Times New Roman" w:hAnsi="Times New Roman"/>
          <w:sz w:val="28"/>
          <w:szCs w:val="28"/>
          <w:lang w:val="uk-UA"/>
        </w:rPr>
      </w:pPr>
      <w:r>
        <w:rPr>
          <w:rFonts w:ascii="Times New Roman" w:hAnsi="Times New Roman"/>
          <w:sz w:val="28"/>
          <w:szCs w:val="28"/>
          <w:lang w:val="uk-UA"/>
        </w:rPr>
        <w:t>л</w:t>
      </w:r>
      <w:r w:rsidR="008076D1" w:rsidRPr="00C96B52">
        <w:rPr>
          <w:rFonts w:ascii="Times New Roman" w:hAnsi="Times New Roman"/>
          <w:sz w:val="28"/>
          <w:szCs w:val="28"/>
        </w:rPr>
        <w:t>іцей технологічн</w:t>
      </w:r>
      <w:r>
        <w:rPr>
          <w:rFonts w:ascii="Times New Roman" w:hAnsi="Times New Roman"/>
          <w:sz w:val="28"/>
          <w:szCs w:val="28"/>
        </w:rPr>
        <w:t>ого профілю (учні 10-11 класів)</w:t>
      </w:r>
      <w:r>
        <w:rPr>
          <w:rFonts w:ascii="Times New Roman" w:hAnsi="Times New Roman"/>
          <w:sz w:val="28"/>
          <w:szCs w:val="28"/>
          <w:lang w:val="uk-UA"/>
        </w:rPr>
        <w:t>;</w:t>
      </w:r>
    </w:p>
    <w:p w:rsidR="00C96B52" w:rsidRDefault="00C96B52" w:rsidP="00C96B52">
      <w:pPr>
        <w:spacing w:after="0" w:line="240" w:lineRule="auto"/>
        <w:ind w:right="-83" w:firstLine="720"/>
        <w:jc w:val="both"/>
        <w:rPr>
          <w:rFonts w:ascii="Times New Roman" w:hAnsi="Times New Roman"/>
          <w:sz w:val="28"/>
          <w:szCs w:val="28"/>
          <w:lang w:val="uk-UA"/>
        </w:rPr>
      </w:pPr>
      <w:r>
        <w:rPr>
          <w:rFonts w:ascii="Times New Roman" w:hAnsi="Times New Roman"/>
          <w:sz w:val="28"/>
          <w:szCs w:val="28"/>
          <w:lang w:val="uk-UA"/>
        </w:rPr>
        <w:t>Ц</w:t>
      </w:r>
      <w:r w:rsidR="008076D1" w:rsidRPr="00C96B52">
        <w:rPr>
          <w:rFonts w:ascii="Times New Roman" w:hAnsi="Times New Roman"/>
          <w:sz w:val="28"/>
          <w:szCs w:val="28"/>
          <w:lang w:val="uk-UA"/>
        </w:rPr>
        <w:t>ентр професійної освіти</w:t>
      </w:r>
      <w:r w:rsidR="009379A0">
        <w:rPr>
          <w:rFonts w:ascii="Times New Roman" w:hAnsi="Times New Roman"/>
          <w:sz w:val="28"/>
          <w:szCs w:val="28"/>
          <w:lang w:val="uk-UA"/>
        </w:rPr>
        <w:t xml:space="preserve"> «Діловий ценр «Успіх»</w:t>
      </w:r>
      <w:r w:rsidR="008076D1" w:rsidRPr="00C96B52">
        <w:rPr>
          <w:rFonts w:ascii="Times New Roman" w:hAnsi="Times New Roman"/>
          <w:sz w:val="28"/>
          <w:szCs w:val="28"/>
          <w:lang w:val="uk-UA"/>
        </w:rPr>
        <w:t xml:space="preserve"> (учні 8-11 класів).</w:t>
      </w:r>
    </w:p>
    <w:p w:rsidR="000508EE" w:rsidRPr="00C96B52" w:rsidRDefault="00A7159A" w:rsidP="00C96B52">
      <w:pPr>
        <w:spacing w:after="0" w:line="240" w:lineRule="auto"/>
        <w:ind w:right="-83" w:firstLine="720"/>
        <w:jc w:val="both"/>
        <w:rPr>
          <w:rFonts w:ascii="Times New Roman" w:hAnsi="Times New Roman"/>
          <w:sz w:val="28"/>
          <w:szCs w:val="28"/>
          <w:lang w:val="uk-UA"/>
        </w:rPr>
      </w:pPr>
      <w:r w:rsidRPr="00C96B52">
        <w:rPr>
          <w:rFonts w:ascii="Times New Roman" w:hAnsi="Times New Roman"/>
          <w:sz w:val="28"/>
          <w:szCs w:val="28"/>
          <w:lang w:val="uk-UA"/>
        </w:rPr>
        <w:t>Центр позашкільної освіти (</w:t>
      </w:r>
      <w:r w:rsidR="00B7716B" w:rsidRPr="00C96B52">
        <w:rPr>
          <w:rFonts w:ascii="Times New Roman" w:hAnsi="Times New Roman"/>
          <w:sz w:val="28"/>
          <w:szCs w:val="28"/>
          <w:lang w:val="uk-UA"/>
        </w:rPr>
        <w:t xml:space="preserve">учні та </w:t>
      </w:r>
      <w:r w:rsidRPr="00C96B52">
        <w:rPr>
          <w:rFonts w:ascii="Times New Roman" w:hAnsi="Times New Roman"/>
          <w:sz w:val="28"/>
          <w:szCs w:val="28"/>
          <w:lang w:val="uk-UA"/>
        </w:rPr>
        <w:t>вихованці</w:t>
      </w:r>
      <w:r w:rsidR="00F024C6" w:rsidRPr="00C96B52">
        <w:rPr>
          <w:rFonts w:ascii="Times New Roman" w:hAnsi="Times New Roman"/>
          <w:sz w:val="28"/>
          <w:szCs w:val="28"/>
          <w:lang w:val="uk-UA"/>
        </w:rPr>
        <w:t xml:space="preserve"> </w:t>
      </w:r>
      <w:r w:rsidR="00C96B52">
        <w:rPr>
          <w:rFonts w:ascii="Times New Roman" w:hAnsi="Times New Roman"/>
          <w:sz w:val="28"/>
          <w:szCs w:val="28"/>
          <w:lang w:val="uk-UA"/>
        </w:rPr>
        <w:t xml:space="preserve">від </w:t>
      </w:r>
      <w:r w:rsidR="00F024C6" w:rsidRPr="00C96B52">
        <w:rPr>
          <w:rFonts w:ascii="Times New Roman" w:hAnsi="Times New Roman"/>
          <w:sz w:val="28"/>
          <w:szCs w:val="28"/>
          <w:lang w:val="uk-UA"/>
        </w:rPr>
        <w:t>3</w:t>
      </w:r>
      <w:r w:rsidR="00C96B52">
        <w:rPr>
          <w:rFonts w:ascii="Times New Roman" w:hAnsi="Times New Roman"/>
          <w:sz w:val="28"/>
          <w:szCs w:val="28"/>
          <w:lang w:val="uk-UA"/>
        </w:rPr>
        <w:t xml:space="preserve">- х до </w:t>
      </w:r>
      <w:r w:rsidR="00F024C6" w:rsidRPr="00C96B52">
        <w:rPr>
          <w:rFonts w:ascii="Times New Roman" w:hAnsi="Times New Roman"/>
          <w:sz w:val="28"/>
          <w:szCs w:val="28"/>
          <w:lang w:val="uk-UA"/>
        </w:rPr>
        <w:t>16</w:t>
      </w:r>
      <w:r w:rsidR="00C96B52">
        <w:rPr>
          <w:rFonts w:ascii="Times New Roman" w:hAnsi="Times New Roman"/>
          <w:sz w:val="28"/>
          <w:szCs w:val="28"/>
          <w:lang w:val="uk-UA"/>
        </w:rPr>
        <w:t xml:space="preserve"> років</w:t>
      </w:r>
      <w:r w:rsidRPr="00C96B52">
        <w:rPr>
          <w:rFonts w:ascii="Times New Roman" w:hAnsi="Times New Roman"/>
          <w:sz w:val="28"/>
          <w:szCs w:val="28"/>
          <w:lang w:val="uk-UA"/>
        </w:rPr>
        <w:t>)</w:t>
      </w:r>
      <w:r w:rsidR="000508EE" w:rsidRPr="00C96B52">
        <w:rPr>
          <w:rFonts w:ascii="Times New Roman" w:hAnsi="Times New Roman"/>
          <w:sz w:val="28"/>
          <w:szCs w:val="28"/>
          <w:lang w:val="uk-UA"/>
        </w:rPr>
        <w:t>.</w:t>
      </w:r>
    </w:p>
    <w:p w:rsidR="00E823A2" w:rsidRPr="00E66D21" w:rsidRDefault="00F024C6" w:rsidP="00DF3DC1">
      <w:pPr>
        <w:spacing w:after="0" w:line="240" w:lineRule="auto"/>
        <w:ind w:firstLine="708"/>
        <w:jc w:val="both"/>
        <w:rPr>
          <w:rFonts w:ascii="Times New Roman" w:hAnsi="Times New Roman"/>
          <w:sz w:val="28"/>
          <w:szCs w:val="28"/>
          <w:lang w:val="uk-UA"/>
        </w:rPr>
      </w:pPr>
      <w:r w:rsidRPr="00E66D21">
        <w:rPr>
          <w:rFonts w:ascii="Times New Roman" w:hAnsi="Times New Roman"/>
          <w:sz w:val="28"/>
          <w:szCs w:val="28"/>
          <w:lang w:val="uk-UA"/>
        </w:rPr>
        <w:t xml:space="preserve">У структурі навчально-виховного об’єднання </w:t>
      </w:r>
      <w:r w:rsidR="008C4015" w:rsidRPr="00E66D21">
        <w:rPr>
          <w:rFonts w:ascii="Times New Roman" w:hAnsi="Times New Roman"/>
          <w:sz w:val="28"/>
          <w:szCs w:val="28"/>
          <w:lang w:val="uk-UA"/>
        </w:rPr>
        <w:t xml:space="preserve">планується відкритися </w:t>
      </w:r>
      <w:r w:rsidRPr="00E66D21">
        <w:rPr>
          <w:rFonts w:ascii="Times New Roman" w:hAnsi="Times New Roman"/>
          <w:sz w:val="28"/>
          <w:szCs w:val="28"/>
          <w:lang w:val="uk-UA"/>
        </w:rPr>
        <w:t>загальноосвітн</w:t>
      </w:r>
      <w:r w:rsidR="00C96B52">
        <w:rPr>
          <w:rFonts w:ascii="Times New Roman" w:hAnsi="Times New Roman"/>
          <w:sz w:val="28"/>
          <w:szCs w:val="28"/>
          <w:lang w:val="uk-UA"/>
        </w:rPr>
        <w:t>я</w:t>
      </w:r>
      <w:r w:rsidRPr="00E66D21">
        <w:rPr>
          <w:rFonts w:ascii="Times New Roman" w:hAnsi="Times New Roman"/>
          <w:sz w:val="28"/>
          <w:szCs w:val="28"/>
          <w:lang w:val="uk-UA"/>
        </w:rPr>
        <w:t xml:space="preserve"> школ</w:t>
      </w:r>
      <w:r w:rsidR="00C96B52">
        <w:rPr>
          <w:rFonts w:ascii="Times New Roman" w:hAnsi="Times New Roman"/>
          <w:sz w:val="28"/>
          <w:szCs w:val="28"/>
          <w:lang w:val="uk-UA"/>
        </w:rPr>
        <w:t>а</w:t>
      </w:r>
      <w:r w:rsidRPr="00E66D21">
        <w:rPr>
          <w:rFonts w:ascii="Times New Roman" w:hAnsi="Times New Roman"/>
          <w:sz w:val="28"/>
          <w:szCs w:val="28"/>
          <w:lang w:val="uk-UA"/>
        </w:rPr>
        <w:t xml:space="preserve"> І-ІІ ступенів</w:t>
      </w:r>
      <w:r w:rsidR="00E823A2" w:rsidRPr="00E66D21">
        <w:rPr>
          <w:rFonts w:ascii="Times New Roman" w:hAnsi="Times New Roman"/>
          <w:sz w:val="28"/>
          <w:szCs w:val="28"/>
          <w:lang w:val="uk-UA"/>
        </w:rPr>
        <w:t>,</w:t>
      </w:r>
      <w:r w:rsidRPr="00E66D21">
        <w:rPr>
          <w:rFonts w:ascii="Times New Roman" w:hAnsi="Times New Roman"/>
          <w:sz w:val="28"/>
          <w:szCs w:val="28"/>
          <w:lang w:val="uk-UA"/>
        </w:rPr>
        <w:t xml:space="preserve"> відповідно до рішення </w:t>
      </w:r>
      <w:r w:rsidR="00E823A2" w:rsidRPr="00E66D21">
        <w:rPr>
          <w:rFonts w:ascii="Times New Roman" w:hAnsi="Times New Roman"/>
          <w:sz w:val="28"/>
          <w:szCs w:val="28"/>
          <w:lang w:val="uk-UA"/>
        </w:rPr>
        <w:t xml:space="preserve">сесії Броварської </w:t>
      </w:r>
      <w:r w:rsidR="00E823A2" w:rsidRPr="00E66D21">
        <w:rPr>
          <w:rFonts w:ascii="Times New Roman" w:hAnsi="Times New Roman"/>
          <w:sz w:val="28"/>
          <w:szCs w:val="28"/>
          <w:lang w:val="uk-UA"/>
        </w:rPr>
        <w:lastRenderedPageBreak/>
        <w:t xml:space="preserve">міської ради від 21.05.2015 № 1466-54-06, з 1 вересня 2015/2016 навчального року.  </w:t>
      </w:r>
    </w:p>
    <w:p w:rsidR="00E823A2" w:rsidRPr="00E66D21" w:rsidRDefault="00E823A2" w:rsidP="00DF3DC1">
      <w:pPr>
        <w:spacing w:after="0" w:line="240" w:lineRule="auto"/>
        <w:ind w:firstLine="708"/>
        <w:jc w:val="both"/>
        <w:rPr>
          <w:rFonts w:ascii="Times New Roman" w:hAnsi="Times New Roman"/>
          <w:sz w:val="28"/>
          <w:szCs w:val="28"/>
          <w:lang w:val="uk-UA"/>
        </w:rPr>
      </w:pPr>
      <w:r w:rsidRPr="00E66D21">
        <w:rPr>
          <w:rFonts w:ascii="Times New Roman" w:hAnsi="Times New Roman"/>
          <w:sz w:val="28"/>
          <w:szCs w:val="28"/>
          <w:lang w:val="uk-UA"/>
        </w:rPr>
        <w:t>Метою відкриття ЗОШ І-ІІ ступенів було</w:t>
      </w:r>
      <w:r w:rsidR="008C4015" w:rsidRPr="00E66D21">
        <w:rPr>
          <w:rFonts w:ascii="Times New Roman" w:hAnsi="Times New Roman"/>
          <w:sz w:val="28"/>
          <w:szCs w:val="28"/>
          <w:lang w:val="uk-UA"/>
        </w:rPr>
        <w:t xml:space="preserve"> завершення розроблення моделі навчально-виховного об’єднання як Школи життєвого успіху</w:t>
      </w:r>
      <w:r w:rsidRPr="00E66D21">
        <w:rPr>
          <w:rFonts w:ascii="Times New Roman" w:hAnsi="Times New Roman"/>
          <w:sz w:val="28"/>
          <w:szCs w:val="28"/>
          <w:lang w:val="uk-UA"/>
        </w:rPr>
        <w:t xml:space="preserve">. Така </w:t>
      </w:r>
      <w:r w:rsidR="008C4015" w:rsidRPr="00E66D21">
        <w:rPr>
          <w:rFonts w:ascii="Times New Roman" w:hAnsi="Times New Roman"/>
          <w:sz w:val="28"/>
          <w:szCs w:val="28"/>
          <w:lang w:val="uk-UA"/>
        </w:rPr>
        <w:t>модель</w:t>
      </w:r>
      <w:r w:rsidRPr="00E66D21">
        <w:rPr>
          <w:rFonts w:ascii="Times New Roman" w:hAnsi="Times New Roman"/>
          <w:sz w:val="28"/>
          <w:szCs w:val="28"/>
          <w:lang w:val="uk-UA"/>
        </w:rPr>
        <w:t xml:space="preserve"> навчально-виховного об’єднання дозволяє якісно надавати широкий спектр освітніх послуг та забезпечити наступно-перспективні зв’язки між дошкільною, загальноосвітньою, позашкільною та професійної складовими освіти</w:t>
      </w:r>
      <w:r w:rsidR="008C4015" w:rsidRPr="00E66D21">
        <w:rPr>
          <w:rFonts w:ascii="Times New Roman" w:hAnsi="Times New Roman"/>
          <w:sz w:val="28"/>
          <w:szCs w:val="28"/>
          <w:lang w:val="uk-UA"/>
        </w:rPr>
        <w:t xml:space="preserve"> в одному закладі</w:t>
      </w:r>
      <w:r w:rsidRPr="00E66D21">
        <w:rPr>
          <w:rFonts w:ascii="Times New Roman" w:hAnsi="Times New Roman"/>
          <w:sz w:val="28"/>
          <w:szCs w:val="28"/>
          <w:lang w:val="uk-UA"/>
        </w:rPr>
        <w:t>.</w:t>
      </w:r>
    </w:p>
    <w:p w:rsidR="00AD19E3" w:rsidRPr="00E66D21" w:rsidRDefault="00D11102" w:rsidP="00DF3DC1">
      <w:pPr>
        <w:pStyle w:val="ad"/>
        <w:spacing w:after="0" w:line="240" w:lineRule="auto"/>
        <w:ind w:firstLine="708"/>
        <w:jc w:val="both"/>
        <w:rPr>
          <w:rFonts w:ascii="Times New Roman" w:hAnsi="Times New Roman"/>
          <w:sz w:val="28"/>
          <w:szCs w:val="28"/>
        </w:rPr>
      </w:pPr>
      <w:r w:rsidRPr="00E66D21">
        <w:rPr>
          <w:rFonts w:ascii="Times New Roman" w:hAnsi="Times New Roman"/>
          <w:sz w:val="28"/>
          <w:szCs w:val="28"/>
        </w:rPr>
        <w:t xml:space="preserve">Зміст </w:t>
      </w:r>
      <w:r w:rsidR="00AD19E3" w:rsidRPr="00E66D21">
        <w:rPr>
          <w:rFonts w:ascii="Times New Roman" w:hAnsi="Times New Roman"/>
          <w:sz w:val="28"/>
          <w:szCs w:val="28"/>
        </w:rPr>
        <w:t xml:space="preserve">функціонування моделі </w:t>
      </w:r>
      <w:r w:rsidR="00540FAC" w:rsidRPr="00E66D21">
        <w:rPr>
          <w:rFonts w:ascii="Times New Roman" w:hAnsi="Times New Roman"/>
          <w:sz w:val="28"/>
          <w:szCs w:val="28"/>
        </w:rPr>
        <w:t xml:space="preserve">Броварського </w:t>
      </w:r>
      <w:r w:rsidR="00AD19E3" w:rsidRPr="00E66D21">
        <w:rPr>
          <w:rFonts w:ascii="Times New Roman" w:hAnsi="Times New Roman"/>
          <w:sz w:val="28"/>
          <w:szCs w:val="28"/>
        </w:rPr>
        <w:t>навчально-виховного об'єднання як Школи життєвого успіху полягає в організації та забезпеченні процесу формування і впливу сприятливого освітнього середовища на становлення успішного та конкурентоспроможного випускника навчально-виховного об’єднання шляхом неперервного розвитку особистості в багато</w:t>
      </w:r>
      <w:r w:rsidR="00C96B52">
        <w:rPr>
          <w:rFonts w:ascii="Times New Roman" w:hAnsi="Times New Roman"/>
          <w:sz w:val="28"/>
          <w:szCs w:val="28"/>
        </w:rPr>
        <w:t>в</w:t>
      </w:r>
      <w:r w:rsidR="00AD19E3" w:rsidRPr="00E66D21">
        <w:rPr>
          <w:rFonts w:ascii="Times New Roman" w:hAnsi="Times New Roman"/>
          <w:sz w:val="28"/>
          <w:szCs w:val="28"/>
        </w:rPr>
        <w:t>мірному закладі освіти.</w:t>
      </w:r>
    </w:p>
    <w:p w:rsidR="00AD19E3" w:rsidRPr="00E66D21" w:rsidRDefault="002169CA" w:rsidP="00DF3DC1">
      <w:pPr>
        <w:shd w:val="clear" w:color="auto" w:fill="FFFFFF"/>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З метою реалізації</w:t>
      </w:r>
      <w:r w:rsidR="00AD19E3" w:rsidRPr="00E66D21">
        <w:rPr>
          <w:rFonts w:ascii="Times New Roman" w:hAnsi="Times New Roman" w:cs="Times New Roman"/>
          <w:sz w:val="28"/>
          <w:szCs w:val="28"/>
          <w:lang w:val="uk-UA"/>
        </w:rPr>
        <w:t xml:space="preserve"> завдань</w:t>
      </w:r>
      <w:r w:rsidR="006E0959" w:rsidRPr="00E66D21">
        <w:rPr>
          <w:rFonts w:ascii="Times New Roman" w:hAnsi="Times New Roman" w:cs="Times New Roman"/>
          <w:sz w:val="28"/>
          <w:szCs w:val="28"/>
          <w:lang w:val="uk-UA"/>
        </w:rPr>
        <w:t xml:space="preserve"> ІІІ</w:t>
      </w:r>
      <w:r w:rsidR="00AD19E3" w:rsidRPr="00E66D21">
        <w:rPr>
          <w:rFonts w:ascii="Times New Roman" w:hAnsi="Times New Roman" w:cs="Times New Roman"/>
          <w:sz w:val="28"/>
          <w:szCs w:val="28"/>
          <w:lang w:val="uk-UA"/>
        </w:rPr>
        <w:t xml:space="preserve"> </w:t>
      </w:r>
      <w:r w:rsidR="006E0959" w:rsidRPr="00E66D21">
        <w:rPr>
          <w:rFonts w:ascii="Times New Roman" w:hAnsi="Times New Roman" w:cs="Times New Roman"/>
          <w:sz w:val="28"/>
          <w:szCs w:val="28"/>
          <w:lang w:val="uk-UA"/>
        </w:rPr>
        <w:t>(</w:t>
      </w:r>
      <w:r w:rsidR="00AD19E3" w:rsidRPr="00E66D21">
        <w:rPr>
          <w:rFonts w:ascii="Times New Roman" w:hAnsi="Times New Roman" w:cs="Times New Roman"/>
          <w:sz w:val="28"/>
          <w:szCs w:val="28"/>
          <w:lang w:val="uk-UA"/>
        </w:rPr>
        <w:t>формувального</w:t>
      </w:r>
      <w:r w:rsidR="006E0959" w:rsidRPr="00E66D21">
        <w:rPr>
          <w:rFonts w:ascii="Times New Roman" w:hAnsi="Times New Roman" w:cs="Times New Roman"/>
          <w:sz w:val="28"/>
          <w:szCs w:val="28"/>
          <w:lang w:val="uk-UA"/>
        </w:rPr>
        <w:t>)</w:t>
      </w:r>
      <w:r w:rsidR="00AD19E3" w:rsidRPr="00E66D21">
        <w:rPr>
          <w:rFonts w:ascii="Times New Roman" w:hAnsi="Times New Roman" w:cs="Times New Roman"/>
          <w:sz w:val="28"/>
          <w:szCs w:val="28"/>
          <w:lang w:val="uk-UA"/>
        </w:rPr>
        <w:t xml:space="preserve"> етапу дослідно-експериментальної роботи</w:t>
      </w:r>
      <w:r w:rsidRPr="00E66D21">
        <w:rPr>
          <w:rFonts w:ascii="Times New Roman" w:hAnsi="Times New Roman" w:cs="Times New Roman"/>
          <w:sz w:val="28"/>
          <w:szCs w:val="28"/>
          <w:lang w:val="uk-UA"/>
        </w:rPr>
        <w:t xml:space="preserve"> в</w:t>
      </w:r>
      <w:r w:rsidR="00AD19E3" w:rsidRPr="00E66D21">
        <w:rPr>
          <w:rFonts w:ascii="Times New Roman" w:hAnsi="Times New Roman" w:cs="Times New Roman"/>
          <w:sz w:val="28"/>
          <w:szCs w:val="28"/>
          <w:lang w:val="uk-UA"/>
        </w:rPr>
        <w:t>ідбува</w:t>
      </w:r>
      <w:r w:rsidRPr="00E66D21">
        <w:rPr>
          <w:rFonts w:ascii="Times New Roman" w:hAnsi="Times New Roman" w:cs="Times New Roman"/>
          <w:sz w:val="28"/>
          <w:szCs w:val="28"/>
          <w:lang w:val="uk-UA"/>
        </w:rPr>
        <w:t>ло</w:t>
      </w:r>
      <w:r w:rsidR="00AD19E3" w:rsidRPr="00E66D21">
        <w:rPr>
          <w:rFonts w:ascii="Times New Roman" w:hAnsi="Times New Roman" w:cs="Times New Roman"/>
          <w:sz w:val="28"/>
          <w:szCs w:val="28"/>
          <w:lang w:val="uk-UA"/>
        </w:rPr>
        <w:t>ся змістов</w:t>
      </w:r>
      <w:r w:rsidR="00552B46">
        <w:rPr>
          <w:rFonts w:ascii="Times New Roman" w:hAnsi="Times New Roman" w:cs="Times New Roman"/>
          <w:sz w:val="28"/>
          <w:szCs w:val="28"/>
          <w:lang w:val="uk-UA"/>
        </w:rPr>
        <w:t>не</w:t>
      </w:r>
      <w:r w:rsidR="00AD19E3" w:rsidRPr="00E66D21">
        <w:rPr>
          <w:rFonts w:ascii="Times New Roman" w:hAnsi="Times New Roman" w:cs="Times New Roman"/>
          <w:sz w:val="28"/>
          <w:szCs w:val="28"/>
          <w:lang w:val="uk-UA"/>
        </w:rPr>
        <w:t xml:space="preserve"> наповнення моделі Школи життєвого успіху, перебудову</w:t>
      </w:r>
      <w:r w:rsidRPr="00E66D21">
        <w:rPr>
          <w:rFonts w:ascii="Times New Roman" w:hAnsi="Times New Roman" w:cs="Times New Roman"/>
          <w:sz w:val="28"/>
          <w:szCs w:val="28"/>
          <w:lang w:val="uk-UA"/>
        </w:rPr>
        <w:t>вав</w:t>
      </w:r>
      <w:r w:rsidR="00AD19E3" w:rsidRPr="00E66D21">
        <w:rPr>
          <w:rFonts w:ascii="Times New Roman" w:hAnsi="Times New Roman" w:cs="Times New Roman"/>
          <w:sz w:val="28"/>
          <w:szCs w:val="28"/>
          <w:lang w:val="uk-UA"/>
        </w:rPr>
        <w:t>ся навчально-виховний процес, внос</w:t>
      </w:r>
      <w:r w:rsidRPr="00E66D21">
        <w:rPr>
          <w:rFonts w:ascii="Times New Roman" w:hAnsi="Times New Roman" w:cs="Times New Roman"/>
          <w:sz w:val="28"/>
          <w:szCs w:val="28"/>
          <w:lang w:val="uk-UA"/>
        </w:rPr>
        <w:t>или</w:t>
      </w:r>
      <w:r w:rsidR="00AD19E3" w:rsidRPr="00E66D21">
        <w:rPr>
          <w:rFonts w:ascii="Times New Roman" w:hAnsi="Times New Roman" w:cs="Times New Roman"/>
          <w:sz w:val="28"/>
          <w:szCs w:val="28"/>
          <w:lang w:val="uk-UA"/>
        </w:rPr>
        <w:t>ся корективи в управлінську діяльність та методичну роботу. Водночас відбува</w:t>
      </w:r>
      <w:r w:rsidRPr="00E66D21">
        <w:rPr>
          <w:rFonts w:ascii="Times New Roman" w:hAnsi="Times New Roman" w:cs="Times New Roman"/>
          <w:sz w:val="28"/>
          <w:szCs w:val="28"/>
          <w:lang w:val="uk-UA"/>
        </w:rPr>
        <w:t>ло</w:t>
      </w:r>
      <w:r w:rsidR="00AD19E3" w:rsidRPr="00E66D21">
        <w:rPr>
          <w:rFonts w:ascii="Times New Roman" w:hAnsi="Times New Roman" w:cs="Times New Roman"/>
          <w:sz w:val="28"/>
          <w:szCs w:val="28"/>
          <w:lang w:val="uk-UA"/>
        </w:rPr>
        <w:t>ся наскрізне психологічне супроводження реалізації моделі.</w:t>
      </w:r>
    </w:p>
    <w:p w:rsidR="004B2B1C" w:rsidRDefault="002169CA"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Школа життєвого успіху, як соціальна інституція, має своє призначення, місію – створити сприятливе освітнє середовище, такі організаційно</w:t>
      </w:r>
      <w:r w:rsidR="004B2B1C">
        <w:rPr>
          <w:rFonts w:ascii="Times New Roman" w:hAnsi="Times New Roman" w:cs="Times New Roman"/>
          <w:sz w:val="28"/>
          <w:szCs w:val="28"/>
          <w:lang w:val="uk-UA"/>
        </w:rPr>
        <w:t>-педагогічні умови, за яких</w:t>
      </w:r>
      <w:r w:rsidRPr="00E66D21">
        <w:rPr>
          <w:rFonts w:ascii="Times New Roman" w:hAnsi="Times New Roman" w:cs="Times New Roman"/>
          <w:sz w:val="28"/>
          <w:szCs w:val="28"/>
          <w:lang w:val="uk-UA"/>
        </w:rPr>
        <w:t xml:space="preserve"> випускник</w:t>
      </w:r>
      <w:r w:rsidR="004B2B1C">
        <w:rPr>
          <w:rFonts w:ascii="Times New Roman" w:hAnsi="Times New Roman" w:cs="Times New Roman"/>
          <w:sz w:val="28"/>
          <w:szCs w:val="28"/>
          <w:lang w:val="uk-UA"/>
        </w:rPr>
        <w:t>и стануть успішними і конкурентоздатними в суспільстві.</w:t>
      </w:r>
      <w:r w:rsidRPr="00E66D21">
        <w:rPr>
          <w:rFonts w:ascii="Times New Roman" w:hAnsi="Times New Roman" w:cs="Times New Roman"/>
          <w:sz w:val="28"/>
          <w:szCs w:val="28"/>
          <w:lang w:val="uk-UA"/>
        </w:rPr>
        <w:t xml:space="preserve"> </w:t>
      </w:r>
    </w:p>
    <w:p w:rsidR="002169CA" w:rsidRPr="00E66D21" w:rsidRDefault="002169CA"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В конкурентному, інформаційному світі на перше місце стає не здатність накопичувати знання, а </w:t>
      </w:r>
      <w:r w:rsidR="004B2B1C">
        <w:rPr>
          <w:rFonts w:ascii="Times New Roman" w:hAnsi="Times New Roman" w:cs="Times New Roman"/>
          <w:sz w:val="28"/>
          <w:szCs w:val="28"/>
          <w:lang w:val="uk-UA"/>
        </w:rPr>
        <w:t>вміння ними користуватися:</w:t>
      </w:r>
      <w:r w:rsidRPr="00E66D21">
        <w:rPr>
          <w:rFonts w:ascii="Times New Roman" w:hAnsi="Times New Roman" w:cs="Times New Roman"/>
          <w:sz w:val="28"/>
          <w:szCs w:val="28"/>
          <w:lang w:val="uk-UA"/>
        </w:rPr>
        <w:t xml:space="preserve"> вміння спілкуватися, ефективно взаємодіяти в команді, вести здоровий спосіб життя, вміння вірити у власні сили та можливості.</w:t>
      </w:r>
    </w:p>
    <w:p w:rsidR="00B63E32" w:rsidRPr="00E66D21" w:rsidRDefault="00B63E32"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Навчально-виховний </w:t>
      </w:r>
      <w:r w:rsidR="004B2B1C">
        <w:rPr>
          <w:rFonts w:ascii="Times New Roman" w:hAnsi="Times New Roman" w:cs="Times New Roman"/>
          <w:sz w:val="28"/>
          <w:szCs w:val="28"/>
          <w:lang w:val="uk-UA"/>
        </w:rPr>
        <w:t>процес у Центрі розвитку дитини</w:t>
      </w:r>
      <w:r w:rsidRPr="00E66D21">
        <w:rPr>
          <w:rFonts w:ascii="Times New Roman" w:hAnsi="Times New Roman" w:cs="Times New Roman"/>
          <w:sz w:val="28"/>
          <w:szCs w:val="28"/>
          <w:lang w:val="uk-UA"/>
        </w:rPr>
        <w:t xml:space="preserve"> сплановано за програмою розвитку дитини «Українське дошкілля», програмою розвитку дітей старшого дошкільного віку «Впевнений старт», а також авторськими (експериментальними) програмами: «Калейдоскоп професій» (автор С.В.</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Кисіль, методист з професійної орієнтації), «Музична скарбничка» (В.О.</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Вальченко, методист з дошкільної освіти), «Комп’ютерна абетка» (Л.М.</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Гуназа, методист з інформаційних технологій), «Англійська мова комунікативним методом» (Н.М.</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Трофанчук, І.А.</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Кособуцька, керівники гуртків англійської мови), програмою «Як? Чому? Коли?» (М.Д.</w:t>
      </w:r>
      <w:r w:rsidR="00B62E39">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Спичак, практичний психолог).</w:t>
      </w:r>
    </w:p>
    <w:p w:rsidR="001A31FB" w:rsidRPr="00E66D21" w:rsidRDefault="001A31FB"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Реалізація програм спрямована на відкриття дитиною цілісної картини світу та світосприйняття, сприяє вихованню та саморозвиткові ди</w:t>
      </w:r>
      <w:r w:rsidR="004B2B1C">
        <w:rPr>
          <w:rFonts w:ascii="Times New Roman" w:hAnsi="Times New Roman" w:cs="Times New Roman"/>
          <w:sz w:val="28"/>
          <w:szCs w:val="28"/>
          <w:lang w:val="uk-UA"/>
        </w:rPr>
        <w:t>тини, розкриттю її потенційних</w:t>
      </w:r>
      <w:r w:rsidRPr="00E66D21">
        <w:rPr>
          <w:rFonts w:ascii="Times New Roman" w:hAnsi="Times New Roman" w:cs="Times New Roman"/>
          <w:sz w:val="28"/>
          <w:szCs w:val="28"/>
          <w:lang w:val="uk-UA"/>
        </w:rPr>
        <w:t xml:space="preserve"> здібностей та забезпечує розвиток базових характеристик – ініціативності, компетентності, креативності, самостійності, і водночас стимулює оригінальність мислення, як самого педагога, так і дітей, спонукає до пошуку нетрадиційних вирішень завдань.</w:t>
      </w:r>
    </w:p>
    <w:p w:rsidR="00775E01" w:rsidRPr="00E66D21" w:rsidRDefault="00775E01" w:rsidP="00DF3DC1">
      <w:pPr>
        <w:spacing w:after="0" w:line="240" w:lineRule="auto"/>
        <w:ind w:firstLine="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Наповнюючи навчально-виховний процес певним змістом, педагоги Центру розвитку дитини БНВО, спираючись на дослідження науковців, </w:t>
      </w:r>
      <w:r w:rsidRPr="00E66D21">
        <w:rPr>
          <w:rFonts w:ascii="Times New Roman" w:hAnsi="Times New Roman" w:cs="Times New Roman"/>
          <w:sz w:val="28"/>
          <w:szCs w:val="28"/>
          <w:lang w:val="uk-UA"/>
        </w:rPr>
        <w:lastRenderedPageBreak/>
        <w:t xml:space="preserve">виходять з того, що «успішна особистість» – це особистість, яка вірить в себе, свої сили, має високий рівень розвитку лідерських і комунікативних здібностей, може без проблем адаптуватися до нових умов середовища. </w:t>
      </w:r>
    </w:p>
    <w:p w:rsidR="007717F3" w:rsidRPr="00E66D21" w:rsidRDefault="007717F3" w:rsidP="00DF3DC1">
      <w:pPr>
        <w:pStyle w:val="ad"/>
        <w:spacing w:after="0" w:line="240" w:lineRule="auto"/>
        <w:ind w:firstLine="720"/>
        <w:jc w:val="both"/>
        <w:rPr>
          <w:rFonts w:ascii="Times New Roman" w:eastAsiaTheme="minorEastAsia" w:hAnsi="Times New Roman"/>
          <w:sz w:val="28"/>
          <w:szCs w:val="28"/>
        </w:rPr>
      </w:pPr>
      <w:r w:rsidRPr="00E66D21">
        <w:rPr>
          <w:rFonts w:ascii="Times New Roman" w:eastAsiaTheme="minorEastAsia" w:hAnsi="Times New Roman"/>
          <w:sz w:val="28"/>
          <w:szCs w:val="28"/>
        </w:rPr>
        <w:t xml:space="preserve">Значну роль у формуванні успішної, впевненої у собі особистості </w:t>
      </w:r>
      <w:r w:rsidR="004B2B1C">
        <w:rPr>
          <w:rFonts w:ascii="Times New Roman" w:eastAsiaTheme="minorEastAsia" w:hAnsi="Times New Roman"/>
          <w:sz w:val="28"/>
          <w:szCs w:val="28"/>
        </w:rPr>
        <w:t>відіграють корекційно-розвивальні</w:t>
      </w:r>
      <w:r w:rsidRPr="00E66D21">
        <w:rPr>
          <w:rFonts w:ascii="Times New Roman" w:eastAsiaTheme="minorEastAsia" w:hAnsi="Times New Roman"/>
          <w:sz w:val="28"/>
          <w:szCs w:val="28"/>
        </w:rPr>
        <w:t xml:space="preserve"> заняття практичного психолога, структуровані за наступними блоками: «Самопізнання», «Збагачення емоційно-ціннісної сфери», «Розвиток пам’яті», «Розвиток уваги», </w:t>
      </w:r>
      <w:r w:rsidR="00035F5A" w:rsidRPr="00E66D21">
        <w:rPr>
          <w:rFonts w:ascii="Times New Roman" w:eastAsiaTheme="minorEastAsia" w:hAnsi="Times New Roman"/>
          <w:sz w:val="28"/>
          <w:szCs w:val="28"/>
        </w:rPr>
        <w:t xml:space="preserve">«Розвиток мислення». Заняття </w:t>
      </w:r>
      <w:r w:rsidRPr="00E66D21">
        <w:rPr>
          <w:rFonts w:ascii="Times New Roman" w:eastAsiaTheme="minorEastAsia" w:hAnsi="Times New Roman"/>
          <w:sz w:val="28"/>
          <w:szCs w:val="28"/>
        </w:rPr>
        <w:t>проводяться із застосуванням  психотехнологій: гімнастики почуттів, енергетичних вправ «Жива вода», «Серце на долоні», «У дружньому колі», міні-тренінгів «Різнокольоровий настрій», «Фарби розповідають казки», «Мандри майбутнього першокласника» та інших.</w:t>
      </w:r>
    </w:p>
    <w:p w:rsidR="005573A9" w:rsidRPr="00E66D21" w:rsidRDefault="005573A9" w:rsidP="00DF3DC1">
      <w:pPr>
        <w:shd w:val="clear" w:color="auto" w:fill="FFFFFF"/>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Вихованці Центру позашкільної освіти (Школа життєвого успіху) навчаються за типовими програмами з різних напрямів позашкільної освіти й авторськ</w:t>
      </w:r>
      <w:r w:rsidR="004B2B1C">
        <w:rPr>
          <w:rFonts w:ascii="Times New Roman" w:hAnsi="Times New Roman" w:cs="Times New Roman"/>
          <w:sz w:val="28"/>
          <w:szCs w:val="28"/>
          <w:lang w:val="uk-UA"/>
        </w:rPr>
        <w:t>и</w:t>
      </w:r>
      <w:r w:rsidRPr="00E66D21">
        <w:rPr>
          <w:rFonts w:ascii="Times New Roman" w:hAnsi="Times New Roman" w:cs="Times New Roman"/>
          <w:sz w:val="28"/>
          <w:szCs w:val="28"/>
          <w:lang w:val="uk-UA"/>
        </w:rPr>
        <w:t>ми (експериментальними) програмами гуртків з елементами профорієнтації, економічної грамотності «Майстерня подарунків» (Н.В.</w:t>
      </w:r>
      <w:r w:rsidR="00871351">
        <w:rPr>
          <w:rFonts w:ascii="Times New Roman" w:hAnsi="Times New Roman" w:cs="Times New Roman"/>
          <w:sz w:val="28"/>
          <w:szCs w:val="28"/>
          <w:lang w:val="uk-UA"/>
        </w:rPr>
        <w:t> </w:t>
      </w:r>
      <w:r w:rsidRPr="00E66D21">
        <w:rPr>
          <w:rFonts w:ascii="Times New Roman" w:hAnsi="Times New Roman" w:cs="Times New Roman"/>
          <w:sz w:val="28"/>
          <w:szCs w:val="28"/>
          <w:lang w:val="uk-UA"/>
        </w:rPr>
        <w:t>Чернецька, керівник гуртка декоративно-ужиткового мистецтва), «Школа лідерів» (К.С.</w:t>
      </w:r>
      <w:r w:rsidR="00871351">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Бондар, координатор Ради дітей та учнівської молоді міста) та практико орієнтованими проектами: «Від захоплення – до становлення особистості» (О.І.</w:t>
      </w:r>
      <w:r w:rsidR="00871351">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Маєвський, керівник Клубу військово-історичної мініатюри «Десна»), «Життєві аксіоми та цінності» (В.В.</w:t>
      </w:r>
      <w:r w:rsidR="00871351">
        <w:rPr>
          <w:rFonts w:ascii="Times New Roman" w:hAnsi="Times New Roman" w:cs="Times New Roman"/>
          <w:sz w:val="28"/>
          <w:szCs w:val="28"/>
          <w:lang w:val="uk-UA"/>
        </w:rPr>
        <w:t> </w:t>
      </w:r>
      <w:r w:rsidRPr="00E66D21">
        <w:rPr>
          <w:rFonts w:ascii="Times New Roman" w:hAnsi="Times New Roman" w:cs="Times New Roman"/>
          <w:sz w:val="28"/>
          <w:szCs w:val="28"/>
          <w:lang w:val="uk-UA"/>
        </w:rPr>
        <w:t>Поплавська, завідуюча відділом організаційно-масової роботи).</w:t>
      </w:r>
    </w:p>
    <w:p w:rsidR="00D03787" w:rsidRPr="00E66D21" w:rsidRDefault="00513BD0" w:rsidP="00DF3DC1">
      <w:pPr>
        <w:shd w:val="clear" w:color="auto" w:fill="FFFFFF"/>
        <w:spacing w:after="0" w:line="240" w:lineRule="auto"/>
        <w:ind w:firstLine="708"/>
        <w:jc w:val="both"/>
        <w:rPr>
          <w:rFonts w:ascii="Times New Roman" w:hAnsi="Times New Roman"/>
          <w:sz w:val="28"/>
          <w:szCs w:val="28"/>
          <w:lang w:val="uk-UA"/>
        </w:rPr>
      </w:pPr>
      <w:r w:rsidRPr="00E66D21">
        <w:rPr>
          <w:rFonts w:ascii="Times New Roman" w:hAnsi="Times New Roman" w:cs="Times New Roman"/>
          <w:sz w:val="28"/>
          <w:szCs w:val="28"/>
          <w:lang w:val="uk-UA"/>
        </w:rPr>
        <w:t>Авторські (експериментальні) програми</w:t>
      </w:r>
      <w:r w:rsidR="00661EBB" w:rsidRPr="00E66D21">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 xml:space="preserve"> </w:t>
      </w:r>
      <w:r w:rsidR="00661EBB" w:rsidRPr="00E66D21">
        <w:rPr>
          <w:rFonts w:ascii="Times New Roman" w:hAnsi="Times New Roman" w:cs="Times New Roman"/>
          <w:sz w:val="28"/>
          <w:szCs w:val="28"/>
          <w:lang w:val="uk-UA"/>
        </w:rPr>
        <w:t xml:space="preserve">з </w:t>
      </w:r>
      <w:r w:rsidR="00661EBB" w:rsidRPr="00E66D21">
        <w:rPr>
          <w:rFonts w:ascii="Times New Roman" w:hAnsi="Times New Roman"/>
          <w:sz w:val="28"/>
          <w:szCs w:val="28"/>
          <w:lang w:val="uk-UA"/>
        </w:rPr>
        <w:t xml:space="preserve">елементами професійної орієнтації та економічної грамотності </w:t>
      </w:r>
      <w:r w:rsidRPr="00E66D21">
        <w:rPr>
          <w:rFonts w:ascii="Times New Roman" w:hAnsi="Times New Roman" w:cs="Times New Roman"/>
          <w:sz w:val="28"/>
          <w:szCs w:val="28"/>
          <w:lang w:val="uk-UA"/>
        </w:rPr>
        <w:t xml:space="preserve">укладено </w:t>
      </w:r>
      <w:r w:rsidR="005573A9" w:rsidRPr="00E66D21">
        <w:rPr>
          <w:rFonts w:ascii="Times New Roman" w:hAnsi="Times New Roman"/>
          <w:sz w:val="28"/>
          <w:szCs w:val="28"/>
          <w:lang w:val="uk-UA"/>
        </w:rPr>
        <w:t xml:space="preserve">на основі компетентнісного </w:t>
      </w:r>
      <w:r w:rsidR="005573A9" w:rsidRPr="00E66D21">
        <w:rPr>
          <w:rFonts w:ascii="Times New Roman" w:hAnsi="Times New Roman" w:cs="Times New Roman"/>
          <w:sz w:val="28"/>
          <w:szCs w:val="28"/>
          <w:lang w:val="uk-UA"/>
        </w:rPr>
        <w:t>підходу</w:t>
      </w:r>
      <w:r w:rsidR="00D03787" w:rsidRPr="00E66D21">
        <w:rPr>
          <w:rFonts w:ascii="Times New Roman" w:hAnsi="Times New Roman" w:cs="Times New Roman"/>
          <w:sz w:val="28"/>
          <w:szCs w:val="28"/>
          <w:lang w:val="uk-UA"/>
        </w:rPr>
        <w:t xml:space="preserve"> </w:t>
      </w:r>
      <w:r w:rsidR="00FF0D5E" w:rsidRPr="00E66D21">
        <w:rPr>
          <w:rFonts w:ascii="Times New Roman" w:hAnsi="Times New Roman" w:cs="Times New Roman"/>
          <w:sz w:val="28"/>
          <w:szCs w:val="28"/>
          <w:lang w:val="uk-UA"/>
        </w:rPr>
        <w:t>й</w:t>
      </w:r>
      <w:r w:rsidR="000B18AE" w:rsidRPr="00E66D21">
        <w:rPr>
          <w:rFonts w:ascii="Times New Roman" w:hAnsi="Times New Roman" w:cs="Times New Roman"/>
          <w:sz w:val="28"/>
          <w:szCs w:val="28"/>
          <w:lang w:val="uk-UA"/>
        </w:rPr>
        <w:t xml:space="preserve"> спрямовано</w:t>
      </w:r>
      <w:r w:rsidR="00D03787" w:rsidRPr="00E66D21">
        <w:rPr>
          <w:rFonts w:ascii="Times New Roman" w:hAnsi="Times New Roman" w:cs="Times New Roman"/>
          <w:sz w:val="28"/>
          <w:szCs w:val="28"/>
          <w:lang w:val="uk-UA"/>
        </w:rPr>
        <w:t xml:space="preserve"> на формування</w:t>
      </w:r>
      <w:r w:rsidR="005573A9" w:rsidRPr="00E66D21">
        <w:rPr>
          <w:rFonts w:ascii="Times New Roman" w:hAnsi="Times New Roman" w:cs="Times New Roman"/>
          <w:sz w:val="28"/>
          <w:szCs w:val="28"/>
          <w:lang w:val="uk-UA"/>
        </w:rPr>
        <w:t xml:space="preserve"> пізнавальної</w:t>
      </w:r>
      <w:r w:rsidR="00C90A05" w:rsidRPr="00E66D21">
        <w:rPr>
          <w:rFonts w:ascii="Times New Roman" w:hAnsi="Times New Roman" w:cs="Times New Roman"/>
          <w:sz w:val="28"/>
          <w:szCs w:val="28"/>
          <w:lang w:val="uk-UA"/>
        </w:rPr>
        <w:t>,</w:t>
      </w:r>
      <w:r w:rsidR="005573A9" w:rsidRPr="00E66D21">
        <w:rPr>
          <w:rFonts w:ascii="Times New Roman" w:hAnsi="Times New Roman" w:cs="Times New Roman"/>
          <w:sz w:val="28"/>
          <w:szCs w:val="28"/>
          <w:lang w:val="uk-UA"/>
        </w:rPr>
        <w:t xml:space="preserve"> практичної</w:t>
      </w:r>
      <w:r w:rsidR="00C90A05" w:rsidRPr="00E66D21">
        <w:rPr>
          <w:rFonts w:ascii="Times New Roman" w:hAnsi="Times New Roman" w:cs="Times New Roman"/>
          <w:sz w:val="28"/>
          <w:szCs w:val="28"/>
          <w:lang w:val="uk-UA"/>
        </w:rPr>
        <w:t xml:space="preserve">, </w:t>
      </w:r>
      <w:r w:rsidR="00FF0D5E" w:rsidRPr="00E66D21">
        <w:rPr>
          <w:rFonts w:ascii="Times New Roman" w:hAnsi="Times New Roman" w:cs="Times New Roman"/>
          <w:sz w:val="28"/>
          <w:szCs w:val="28"/>
          <w:lang w:val="uk-UA"/>
        </w:rPr>
        <w:t xml:space="preserve">творчої і </w:t>
      </w:r>
      <w:r w:rsidR="005573A9" w:rsidRPr="00E66D21">
        <w:rPr>
          <w:rFonts w:ascii="Times New Roman" w:hAnsi="Times New Roman"/>
          <w:sz w:val="28"/>
          <w:szCs w:val="28"/>
          <w:lang w:val="uk-UA"/>
        </w:rPr>
        <w:t xml:space="preserve">соціальної </w:t>
      </w:r>
      <w:r w:rsidR="00D03787" w:rsidRPr="00E66D21">
        <w:rPr>
          <w:rFonts w:ascii="Times New Roman" w:hAnsi="Times New Roman"/>
          <w:sz w:val="28"/>
          <w:szCs w:val="28"/>
          <w:lang w:val="uk-UA"/>
        </w:rPr>
        <w:t>компетентностей</w:t>
      </w:r>
      <w:r w:rsidR="00FF0D5E" w:rsidRPr="00E66D21">
        <w:rPr>
          <w:rFonts w:ascii="Times New Roman" w:hAnsi="Times New Roman"/>
          <w:sz w:val="28"/>
          <w:szCs w:val="28"/>
          <w:lang w:val="uk-UA"/>
        </w:rPr>
        <w:t>.</w:t>
      </w:r>
    </w:p>
    <w:p w:rsidR="00B90999" w:rsidRPr="004F02AB" w:rsidRDefault="004F02AB" w:rsidP="00DF3DC1">
      <w:pPr>
        <w:tabs>
          <w:tab w:val="left" w:pos="540"/>
          <w:tab w:val="left" w:pos="4778"/>
        </w:tabs>
        <w:autoSpaceDE w:val="0"/>
        <w:autoSpaceDN w:val="0"/>
        <w:adjustRightInd w:val="0"/>
        <w:spacing w:after="0" w:line="240" w:lineRule="auto"/>
        <w:ind w:firstLine="709"/>
        <w:jc w:val="both"/>
        <w:rPr>
          <w:rFonts w:ascii="Times New Roman CYR" w:hAnsi="Times New Roman CYR" w:cs="Times New Roman CYR"/>
          <w:color w:val="000000"/>
          <w:spacing w:val="-3"/>
          <w:sz w:val="28"/>
          <w:szCs w:val="28"/>
          <w:highlight w:val="white"/>
          <w:lang w:val="uk-UA"/>
        </w:rPr>
      </w:pPr>
      <w:r>
        <w:rPr>
          <w:rFonts w:ascii="Times New Roman CYR" w:hAnsi="Times New Roman CYR" w:cs="Times New Roman CYR"/>
          <w:color w:val="000000"/>
          <w:spacing w:val="-2"/>
          <w:sz w:val="28"/>
          <w:szCs w:val="28"/>
          <w:highlight w:val="white"/>
          <w:lang w:val="uk-UA"/>
        </w:rPr>
        <w:t>З метою активізації</w:t>
      </w:r>
      <w:r w:rsidR="00B90999" w:rsidRPr="004F02AB">
        <w:rPr>
          <w:rFonts w:ascii="Times New Roman CYR" w:hAnsi="Times New Roman CYR" w:cs="Times New Roman CYR"/>
          <w:color w:val="000000"/>
          <w:spacing w:val="-2"/>
          <w:sz w:val="28"/>
          <w:szCs w:val="28"/>
          <w:highlight w:val="white"/>
          <w:lang w:val="uk-UA"/>
        </w:rPr>
        <w:t xml:space="preserve"> діяльності </w:t>
      </w:r>
      <w:r w:rsidR="00B90999" w:rsidRPr="004F02AB">
        <w:rPr>
          <w:rFonts w:ascii="Times New Roman CYR" w:hAnsi="Times New Roman CYR" w:cs="Times New Roman CYR"/>
          <w:color w:val="000000"/>
          <w:spacing w:val="-6"/>
          <w:sz w:val="28"/>
          <w:szCs w:val="28"/>
          <w:highlight w:val="white"/>
          <w:lang w:val="uk-UA"/>
        </w:rPr>
        <w:t xml:space="preserve">міського органу учнівського самоврядування (Рада дітей та учнівської </w:t>
      </w:r>
      <w:r w:rsidR="00B90999" w:rsidRPr="004F02AB">
        <w:rPr>
          <w:rFonts w:ascii="Times New Roman CYR" w:hAnsi="Times New Roman CYR" w:cs="Times New Roman CYR"/>
          <w:color w:val="000000"/>
          <w:spacing w:val="-7"/>
          <w:sz w:val="28"/>
          <w:szCs w:val="28"/>
          <w:highlight w:val="white"/>
          <w:lang w:val="uk-UA"/>
        </w:rPr>
        <w:t xml:space="preserve">молоді міста) </w:t>
      </w:r>
      <w:r>
        <w:rPr>
          <w:rFonts w:ascii="Times New Roman CYR" w:hAnsi="Times New Roman CYR" w:cs="Times New Roman CYR"/>
          <w:color w:val="000000"/>
          <w:spacing w:val="-7"/>
          <w:sz w:val="28"/>
          <w:szCs w:val="28"/>
          <w:highlight w:val="white"/>
          <w:lang w:val="uk-UA"/>
        </w:rPr>
        <w:t>його координацію у</w:t>
      </w:r>
      <w:r w:rsidRPr="004F02AB">
        <w:rPr>
          <w:rFonts w:ascii="Times New Roman CYR" w:hAnsi="Times New Roman CYR" w:cs="Times New Roman CYR"/>
          <w:color w:val="000000"/>
          <w:spacing w:val="-3"/>
          <w:sz w:val="28"/>
          <w:szCs w:val="28"/>
          <w:highlight w:val="white"/>
          <w:lang w:val="uk-UA"/>
        </w:rPr>
        <w:t xml:space="preserve">правління освіти і науки Броварської міської ради </w:t>
      </w:r>
      <w:r w:rsidR="00B90999" w:rsidRPr="004F02AB">
        <w:rPr>
          <w:rFonts w:ascii="Times New Roman CYR" w:hAnsi="Times New Roman CYR" w:cs="Times New Roman CYR"/>
          <w:color w:val="000000"/>
          <w:spacing w:val="-7"/>
          <w:sz w:val="28"/>
          <w:szCs w:val="28"/>
          <w:highlight w:val="white"/>
          <w:lang w:val="uk-UA"/>
        </w:rPr>
        <w:t xml:space="preserve">передано Центру позашкільної освіти БНВО </w:t>
      </w:r>
      <w:r>
        <w:rPr>
          <w:rFonts w:ascii="Times New Roman CYR" w:hAnsi="Times New Roman CYR" w:cs="Times New Roman CYR"/>
          <w:color w:val="000000"/>
          <w:spacing w:val="-7"/>
          <w:sz w:val="28"/>
          <w:szCs w:val="28"/>
          <w:highlight w:val="white"/>
          <w:lang w:val="uk-UA"/>
        </w:rPr>
        <w:t xml:space="preserve">(координатор  </w:t>
      </w:r>
      <w:r w:rsidR="00B90999" w:rsidRPr="004F02AB">
        <w:rPr>
          <w:rFonts w:ascii="Times New Roman CYR" w:hAnsi="Times New Roman CYR" w:cs="Times New Roman CYR"/>
          <w:color w:val="000000"/>
          <w:spacing w:val="-7"/>
          <w:sz w:val="28"/>
          <w:szCs w:val="28"/>
          <w:highlight w:val="white"/>
          <w:lang w:val="uk-UA"/>
        </w:rPr>
        <w:t>Бондар К.С.</w:t>
      </w:r>
      <w:r>
        <w:rPr>
          <w:rFonts w:ascii="Times New Roman CYR" w:hAnsi="Times New Roman CYR" w:cs="Times New Roman CYR"/>
          <w:color w:val="000000"/>
          <w:spacing w:val="-7"/>
          <w:sz w:val="28"/>
          <w:szCs w:val="28"/>
          <w:highlight w:val="white"/>
          <w:lang w:val="uk-UA"/>
        </w:rPr>
        <w:t xml:space="preserve">). </w:t>
      </w:r>
    </w:p>
    <w:p w:rsidR="00B90999" w:rsidRPr="004F02AB" w:rsidRDefault="001B6362" w:rsidP="00DF3DC1">
      <w:pPr>
        <w:spacing w:after="0" w:line="240" w:lineRule="auto"/>
        <w:ind w:firstLine="708"/>
        <w:jc w:val="both"/>
        <w:rPr>
          <w:rFonts w:ascii="Times New Roman CYR" w:hAnsi="Times New Roman CYR" w:cs="Times New Roman CYR"/>
          <w:color w:val="000000"/>
          <w:spacing w:val="-3"/>
          <w:sz w:val="28"/>
          <w:szCs w:val="28"/>
          <w:highlight w:val="yellow"/>
          <w:lang w:val="uk-UA"/>
        </w:rPr>
      </w:pPr>
      <w:r>
        <w:rPr>
          <w:rFonts w:ascii="Times New Roman CYR" w:hAnsi="Times New Roman CYR" w:cs="Times New Roman CYR"/>
          <w:color w:val="000000"/>
          <w:spacing w:val="-3"/>
          <w:sz w:val="28"/>
          <w:szCs w:val="28"/>
          <w:highlight w:val="white"/>
          <w:lang w:val="uk-UA"/>
        </w:rPr>
        <w:t>Рада</w:t>
      </w:r>
      <w:r w:rsidR="00B90999" w:rsidRPr="004F02AB">
        <w:rPr>
          <w:rFonts w:ascii="Times New Roman CYR" w:hAnsi="Times New Roman CYR" w:cs="Times New Roman CYR"/>
          <w:color w:val="000000"/>
          <w:spacing w:val="-3"/>
          <w:sz w:val="28"/>
          <w:szCs w:val="28"/>
          <w:highlight w:val="white"/>
          <w:lang w:val="uk-UA"/>
        </w:rPr>
        <w:t xml:space="preserve"> дітей й та учнівської молоді міста реалізує програми обласної ради дітей Київщини (ОРДК) («На крилах натхнення», «Ми за здоровий спосіб життя», «Лідер у кожному з нас», «Стань особистістю!», «Вивчаємо та реалізовує</w:t>
      </w:r>
      <w:r w:rsidR="00A01773">
        <w:rPr>
          <w:rFonts w:ascii="Times New Roman CYR" w:hAnsi="Times New Roman CYR" w:cs="Times New Roman CYR"/>
          <w:color w:val="000000"/>
          <w:spacing w:val="-3"/>
          <w:sz w:val="28"/>
          <w:szCs w:val="28"/>
          <w:highlight w:val="white"/>
          <w:lang w:val="uk-UA"/>
        </w:rPr>
        <w:t>мо свої права», «Поділись своїм</w:t>
      </w:r>
      <w:r w:rsidR="00B90999" w:rsidRPr="004F02AB">
        <w:rPr>
          <w:rFonts w:ascii="Times New Roman CYR" w:hAnsi="Times New Roman CYR" w:cs="Times New Roman CYR"/>
          <w:color w:val="000000"/>
          <w:spacing w:val="-3"/>
          <w:sz w:val="28"/>
          <w:szCs w:val="28"/>
          <w:highlight w:val="white"/>
          <w:lang w:val="uk-UA"/>
        </w:rPr>
        <w:t xml:space="preserve"> теплом»), які містять у собі актуальні проекти: «Заочна подорож Київщиною», «Правильний вибір професії – успішне майбутнє», «Вивчаємо та реалізуємо свої права», «Лідери з дитинства»). </w:t>
      </w:r>
    </w:p>
    <w:p w:rsidR="003735F8" w:rsidRDefault="00E80556" w:rsidP="00DF3DC1">
      <w:pPr>
        <w:spacing w:after="0" w:line="240" w:lineRule="auto"/>
        <w:ind w:firstLine="567"/>
        <w:jc w:val="both"/>
        <w:rPr>
          <w:rFonts w:ascii="Times New Roman CYR" w:hAnsi="Times New Roman CYR" w:cs="Times New Roman CYR"/>
          <w:color w:val="000000"/>
          <w:spacing w:val="-3"/>
          <w:sz w:val="28"/>
          <w:szCs w:val="28"/>
          <w:highlight w:val="white"/>
          <w:lang w:val="uk-UA"/>
        </w:rPr>
      </w:pPr>
      <w:r w:rsidRPr="003735F8">
        <w:rPr>
          <w:rFonts w:ascii="Times New Roman CYR" w:hAnsi="Times New Roman CYR" w:cs="Times New Roman CYR"/>
          <w:color w:val="000000"/>
          <w:spacing w:val="-3"/>
          <w:sz w:val="28"/>
          <w:szCs w:val="28"/>
          <w:highlight w:val="white"/>
          <w:lang w:val="uk-UA"/>
        </w:rPr>
        <w:t>Організація змістовно дозвілля учнівської молоді є провідною діяльністю Ради дітей та учнівської молоді міста Бровари. Серед</w:t>
      </w:r>
      <w:r w:rsidR="00A9502D">
        <w:rPr>
          <w:rFonts w:ascii="Times New Roman CYR" w:hAnsi="Times New Roman CYR" w:cs="Times New Roman CYR"/>
          <w:color w:val="000000"/>
          <w:spacing w:val="-3"/>
          <w:sz w:val="28"/>
          <w:szCs w:val="28"/>
          <w:highlight w:val="white"/>
          <w:lang w:val="uk-UA"/>
        </w:rPr>
        <w:t xml:space="preserve"> дозвіллєвих проектів традиційними</w:t>
      </w:r>
      <w:r w:rsidRPr="003735F8">
        <w:rPr>
          <w:rFonts w:ascii="Times New Roman CYR" w:hAnsi="Times New Roman CYR" w:cs="Times New Roman CYR"/>
          <w:color w:val="000000"/>
          <w:spacing w:val="-3"/>
          <w:sz w:val="28"/>
          <w:szCs w:val="28"/>
          <w:highlight w:val="white"/>
          <w:lang w:val="uk-UA"/>
        </w:rPr>
        <w:t xml:space="preserve"> стал</w:t>
      </w:r>
      <w:r w:rsidR="00A9502D">
        <w:rPr>
          <w:rFonts w:ascii="Times New Roman CYR" w:hAnsi="Times New Roman CYR" w:cs="Times New Roman CYR"/>
          <w:color w:val="000000"/>
          <w:spacing w:val="-3"/>
          <w:sz w:val="28"/>
          <w:szCs w:val="28"/>
          <w:highlight w:val="white"/>
          <w:lang w:val="uk-UA"/>
        </w:rPr>
        <w:t>и</w:t>
      </w:r>
      <w:r w:rsidRPr="003735F8">
        <w:rPr>
          <w:rFonts w:ascii="Times New Roman CYR" w:hAnsi="Times New Roman CYR" w:cs="Times New Roman CYR"/>
          <w:color w:val="000000"/>
          <w:spacing w:val="-3"/>
          <w:sz w:val="28"/>
          <w:szCs w:val="28"/>
          <w:highlight w:val="white"/>
          <w:lang w:val="uk-UA"/>
        </w:rPr>
        <w:t xml:space="preserve"> міська конкурсно-розважальна програма «Стріли Амура» до Дня Святого Валентина, поетичні читання «Молоді обдарування». </w:t>
      </w:r>
      <w:r w:rsidR="003735F8">
        <w:rPr>
          <w:rFonts w:ascii="Times New Roman CYR" w:hAnsi="Times New Roman CYR" w:cs="Times New Roman CYR"/>
          <w:color w:val="000000"/>
          <w:spacing w:val="-3"/>
          <w:sz w:val="28"/>
          <w:szCs w:val="28"/>
          <w:highlight w:val="white"/>
          <w:lang w:val="uk-UA"/>
        </w:rPr>
        <w:t xml:space="preserve"> </w:t>
      </w:r>
    </w:p>
    <w:p w:rsidR="00B90999" w:rsidRPr="003735F8" w:rsidRDefault="00E80556" w:rsidP="00DF3DC1">
      <w:pPr>
        <w:spacing w:after="0" w:line="240" w:lineRule="auto"/>
        <w:ind w:firstLine="567"/>
        <w:jc w:val="both"/>
        <w:rPr>
          <w:rFonts w:ascii="Times New Roman CYR" w:hAnsi="Times New Roman CYR" w:cs="Times New Roman CYR"/>
          <w:color w:val="000000"/>
          <w:spacing w:val="-3"/>
          <w:sz w:val="28"/>
          <w:szCs w:val="28"/>
          <w:highlight w:val="white"/>
          <w:lang w:val="uk-UA"/>
        </w:rPr>
      </w:pPr>
      <w:r w:rsidRPr="00E80556">
        <w:rPr>
          <w:rFonts w:ascii="Times New Roman CYR" w:hAnsi="Times New Roman CYR" w:cs="Times New Roman CYR"/>
          <w:color w:val="000000"/>
          <w:spacing w:val="-3"/>
          <w:sz w:val="28"/>
          <w:szCs w:val="28"/>
          <w:highlight w:val="white"/>
          <w:lang w:val="uk-UA"/>
        </w:rPr>
        <w:t>З метою підведення підсумків та презентації творчих досягнень щорічно проводиться міський конкурс «Лідер року».</w:t>
      </w:r>
      <w:r w:rsidR="003735F8">
        <w:rPr>
          <w:rFonts w:ascii="Times New Roman CYR" w:hAnsi="Times New Roman CYR" w:cs="Times New Roman CYR"/>
          <w:color w:val="000000"/>
          <w:spacing w:val="-3"/>
          <w:sz w:val="28"/>
          <w:szCs w:val="28"/>
          <w:highlight w:val="white"/>
          <w:lang w:val="uk-UA"/>
        </w:rPr>
        <w:t xml:space="preserve"> </w:t>
      </w:r>
      <w:r w:rsidR="00B90999" w:rsidRPr="003735F8">
        <w:rPr>
          <w:rFonts w:ascii="Times New Roman CYR" w:hAnsi="Times New Roman CYR" w:cs="Times New Roman CYR"/>
          <w:color w:val="000000"/>
          <w:spacing w:val="-3"/>
          <w:sz w:val="28"/>
          <w:szCs w:val="28"/>
          <w:highlight w:val="white"/>
          <w:lang w:val="uk-UA"/>
        </w:rPr>
        <w:t>Справжнім актом визнання важливості діяльності міського органу учнівського самоврядування стали зустрічі з міським головою, за результатами яких було підписано угоду про співпрацю та зустріч з Радою підприємців міста Бровари.</w:t>
      </w:r>
    </w:p>
    <w:p w:rsidR="00904C0C" w:rsidRPr="00904C0C" w:rsidRDefault="00A9502D" w:rsidP="00DF3DC1">
      <w:pPr>
        <w:pStyle w:val="rtejustify"/>
        <w:spacing w:before="0" w:beforeAutospacing="0" w:after="0" w:afterAutospacing="0"/>
        <w:ind w:firstLine="567"/>
        <w:jc w:val="both"/>
        <w:textAlignment w:val="baseline"/>
        <w:rPr>
          <w:rFonts w:eastAsiaTheme="minorEastAsia" w:cstheme="minorBidi"/>
          <w:sz w:val="28"/>
          <w:szCs w:val="28"/>
          <w:lang w:val="uk-UA"/>
        </w:rPr>
      </w:pPr>
      <w:r>
        <w:rPr>
          <w:rFonts w:eastAsiaTheme="minorEastAsia" w:cstheme="minorBidi"/>
          <w:sz w:val="28"/>
          <w:szCs w:val="28"/>
          <w:lang w:val="uk-UA"/>
        </w:rPr>
        <w:lastRenderedPageBreak/>
        <w:t xml:space="preserve">На </w:t>
      </w:r>
      <w:r w:rsidRPr="00904C0C">
        <w:rPr>
          <w:rFonts w:eastAsiaTheme="minorEastAsia" w:cstheme="minorBidi"/>
          <w:sz w:val="28"/>
          <w:szCs w:val="28"/>
          <w:lang w:val="uk-UA"/>
        </w:rPr>
        <w:t xml:space="preserve">виявлення, розвиток і підтримку обдарованої молоді, створення умов для її творчої реалізації та </w:t>
      </w:r>
      <w:r>
        <w:rPr>
          <w:rFonts w:eastAsiaTheme="minorEastAsia" w:cstheme="minorBidi"/>
          <w:sz w:val="28"/>
          <w:szCs w:val="28"/>
          <w:lang w:val="uk-UA"/>
        </w:rPr>
        <w:t xml:space="preserve">розширення наукового світогляду шляхом </w:t>
      </w:r>
      <w:r w:rsidRPr="00904C0C">
        <w:rPr>
          <w:rFonts w:eastAsiaTheme="minorEastAsia" w:cstheme="minorBidi"/>
          <w:sz w:val="28"/>
          <w:szCs w:val="28"/>
          <w:lang w:val="uk-UA"/>
        </w:rPr>
        <w:t>залучення вихованців, учнів та слухачів до науково-дослідницької, експериментальної, конструкторської та винахідницької роботи</w:t>
      </w:r>
      <w:r>
        <w:rPr>
          <w:rFonts w:eastAsiaTheme="minorEastAsia" w:cstheme="minorBidi"/>
          <w:sz w:val="28"/>
          <w:szCs w:val="28"/>
          <w:lang w:val="uk-UA"/>
        </w:rPr>
        <w:t xml:space="preserve"> спрямована д</w:t>
      </w:r>
      <w:r>
        <w:rPr>
          <w:rFonts w:eastAsiaTheme="minorEastAsia" w:cstheme="minorBidi"/>
          <w:bCs/>
          <w:sz w:val="28"/>
          <w:szCs w:val="28"/>
          <w:lang w:val="uk-UA"/>
        </w:rPr>
        <w:t>іяльність М</w:t>
      </w:r>
      <w:r w:rsidR="00904C0C" w:rsidRPr="00A9502D">
        <w:rPr>
          <w:rFonts w:eastAsiaTheme="minorEastAsia" w:cstheme="minorBidi"/>
          <w:bCs/>
          <w:sz w:val="28"/>
          <w:szCs w:val="28"/>
          <w:lang w:val="uk-UA"/>
        </w:rPr>
        <w:t xml:space="preserve">іського територіального осередку Малої академії наук </w:t>
      </w:r>
      <w:r>
        <w:rPr>
          <w:rFonts w:eastAsiaTheme="minorEastAsia" w:cstheme="minorBidi"/>
          <w:bCs/>
          <w:sz w:val="28"/>
          <w:szCs w:val="28"/>
          <w:lang w:val="uk-UA"/>
        </w:rPr>
        <w:t xml:space="preserve">у складі </w:t>
      </w:r>
      <w:r w:rsidR="00904C0C" w:rsidRPr="00A9502D">
        <w:rPr>
          <w:rFonts w:eastAsiaTheme="minorEastAsia" w:cstheme="minorBidi"/>
          <w:bCs/>
          <w:sz w:val="28"/>
          <w:szCs w:val="28"/>
          <w:lang w:val="uk-UA"/>
        </w:rPr>
        <w:t>Броварського навчально-виховного об'єднання</w:t>
      </w:r>
      <w:r>
        <w:rPr>
          <w:rFonts w:eastAsiaTheme="minorEastAsia" w:cstheme="minorBidi"/>
          <w:bCs/>
          <w:sz w:val="28"/>
          <w:szCs w:val="28"/>
          <w:lang w:val="uk-UA"/>
        </w:rPr>
        <w:t>.</w:t>
      </w:r>
      <w:r w:rsidR="00904C0C" w:rsidRPr="00A9502D">
        <w:rPr>
          <w:rFonts w:eastAsiaTheme="minorEastAsia" w:cstheme="minorBidi"/>
          <w:sz w:val="28"/>
          <w:szCs w:val="28"/>
          <w:lang w:val="uk-UA"/>
        </w:rPr>
        <w:t> </w:t>
      </w:r>
      <w:r>
        <w:rPr>
          <w:rFonts w:eastAsiaTheme="minorEastAsia" w:cstheme="minorBidi"/>
          <w:sz w:val="28"/>
          <w:szCs w:val="28"/>
          <w:lang w:val="uk-UA"/>
        </w:rPr>
        <w:t xml:space="preserve"> </w:t>
      </w:r>
    </w:p>
    <w:p w:rsidR="00904C0C" w:rsidRPr="00B90E9D" w:rsidRDefault="00904C0C" w:rsidP="00DF3DC1">
      <w:pPr>
        <w:spacing w:after="0" w:line="240" w:lineRule="auto"/>
        <w:ind w:firstLine="708"/>
        <w:jc w:val="both"/>
        <w:textAlignment w:val="baseline"/>
        <w:rPr>
          <w:rFonts w:ascii="Times New Roman" w:hAnsi="Times New Roman" w:cs="Times New Roman"/>
          <w:bCs/>
          <w:noProof/>
          <w:sz w:val="28"/>
          <w:szCs w:val="28"/>
          <w:lang w:val="uk-UA"/>
        </w:rPr>
      </w:pPr>
      <w:r w:rsidRPr="00B90E9D">
        <w:rPr>
          <w:rFonts w:ascii="Times New Roman" w:hAnsi="Times New Roman" w:cs="Times New Roman"/>
          <w:noProof/>
          <w:sz w:val="28"/>
          <w:szCs w:val="28"/>
          <w:lang w:val="uk-UA"/>
        </w:rPr>
        <w:t xml:space="preserve">Змістом </w:t>
      </w:r>
      <w:r w:rsidR="00A9502D">
        <w:rPr>
          <w:rFonts w:ascii="Times New Roman" w:hAnsi="Times New Roman" w:cs="Times New Roman"/>
          <w:noProof/>
          <w:sz w:val="28"/>
          <w:szCs w:val="28"/>
          <w:lang w:val="uk-UA"/>
        </w:rPr>
        <w:t xml:space="preserve">його </w:t>
      </w:r>
      <w:r w:rsidR="00A9502D" w:rsidRPr="00B90E9D">
        <w:rPr>
          <w:rFonts w:ascii="Times New Roman" w:hAnsi="Times New Roman" w:cs="Times New Roman"/>
          <w:noProof/>
          <w:sz w:val="28"/>
          <w:szCs w:val="28"/>
          <w:lang w:val="uk-UA"/>
        </w:rPr>
        <w:t xml:space="preserve">роботи </w:t>
      </w:r>
      <w:r w:rsidR="00A9502D">
        <w:rPr>
          <w:rFonts w:ascii="Times New Roman" w:hAnsi="Times New Roman" w:cs="Times New Roman"/>
          <w:noProof/>
          <w:sz w:val="28"/>
          <w:szCs w:val="28"/>
          <w:lang w:val="uk-UA"/>
        </w:rPr>
        <w:t xml:space="preserve">є </w:t>
      </w:r>
      <w:r w:rsidR="00A9502D" w:rsidRPr="00B90E9D">
        <w:rPr>
          <w:rFonts w:ascii="Times New Roman" w:hAnsi="Times New Roman" w:cs="Times New Roman"/>
          <w:noProof/>
          <w:sz w:val="28"/>
          <w:szCs w:val="28"/>
          <w:lang w:val="uk-UA"/>
        </w:rPr>
        <w:t>координ</w:t>
      </w:r>
      <w:r w:rsidR="00A9502D">
        <w:rPr>
          <w:rFonts w:ascii="Times New Roman" w:hAnsi="Times New Roman" w:cs="Times New Roman"/>
          <w:noProof/>
          <w:sz w:val="28"/>
          <w:szCs w:val="28"/>
          <w:lang w:val="uk-UA"/>
        </w:rPr>
        <w:t>инація</w:t>
      </w:r>
      <w:r w:rsidR="00A9502D" w:rsidRPr="00B90E9D">
        <w:rPr>
          <w:rFonts w:ascii="Times New Roman" w:hAnsi="Times New Roman" w:cs="Times New Roman"/>
          <w:noProof/>
          <w:sz w:val="28"/>
          <w:szCs w:val="28"/>
          <w:lang w:val="uk-UA"/>
        </w:rPr>
        <w:t xml:space="preserve"> робот</w:t>
      </w:r>
      <w:r w:rsidR="00A9502D">
        <w:rPr>
          <w:rFonts w:ascii="Times New Roman" w:hAnsi="Times New Roman" w:cs="Times New Roman"/>
          <w:noProof/>
          <w:sz w:val="28"/>
          <w:szCs w:val="28"/>
          <w:lang w:val="uk-UA"/>
        </w:rPr>
        <w:t>и</w:t>
      </w:r>
      <w:r w:rsidR="00A9502D" w:rsidRPr="00B90E9D">
        <w:rPr>
          <w:rFonts w:ascii="Times New Roman" w:hAnsi="Times New Roman" w:cs="Times New Roman"/>
          <w:noProof/>
          <w:sz w:val="28"/>
          <w:szCs w:val="28"/>
          <w:lang w:val="uk-UA"/>
        </w:rPr>
        <w:t xml:space="preserve"> відділень МАН навчальних закладів міста</w:t>
      </w:r>
      <w:r w:rsidR="00A9502D">
        <w:rPr>
          <w:rFonts w:ascii="Times New Roman" w:hAnsi="Times New Roman" w:cs="Times New Roman"/>
          <w:noProof/>
          <w:sz w:val="28"/>
          <w:szCs w:val="28"/>
          <w:lang w:val="uk-UA"/>
        </w:rPr>
        <w:t xml:space="preserve">, </w:t>
      </w:r>
      <w:r w:rsidRPr="00B90E9D">
        <w:rPr>
          <w:rFonts w:ascii="Times New Roman" w:hAnsi="Times New Roman" w:cs="Times New Roman"/>
          <w:noProof/>
          <w:sz w:val="28"/>
          <w:szCs w:val="28"/>
          <w:lang w:val="uk-UA"/>
        </w:rPr>
        <w:t>проведення</w:t>
      </w:r>
      <w:r w:rsidR="00A9502D">
        <w:rPr>
          <w:rFonts w:ascii="Times New Roman" w:hAnsi="Times New Roman" w:cs="Times New Roman"/>
          <w:noProof/>
          <w:sz w:val="28"/>
          <w:szCs w:val="28"/>
          <w:lang w:val="uk-UA"/>
        </w:rPr>
        <w:t xml:space="preserve"> н</w:t>
      </w:r>
      <w:r w:rsidR="00A01773">
        <w:rPr>
          <w:rFonts w:ascii="Times New Roman" w:hAnsi="Times New Roman" w:cs="Times New Roman"/>
          <w:bCs/>
          <w:noProof/>
          <w:sz w:val="28"/>
          <w:szCs w:val="28"/>
          <w:lang w:val="uk-UA"/>
        </w:rPr>
        <w:t>астановчих</w:t>
      </w:r>
      <w:r w:rsidRPr="00B90E9D">
        <w:rPr>
          <w:rFonts w:ascii="Times New Roman" w:hAnsi="Times New Roman" w:cs="Times New Roman"/>
          <w:bCs/>
          <w:noProof/>
          <w:sz w:val="28"/>
          <w:szCs w:val="28"/>
          <w:lang w:val="uk-UA"/>
        </w:rPr>
        <w:t xml:space="preserve"> конференцій</w:t>
      </w:r>
      <w:r w:rsidR="00A9502D">
        <w:rPr>
          <w:rFonts w:ascii="Times New Roman" w:hAnsi="Times New Roman" w:cs="Times New Roman"/>
          <w:bCs/>
          <w:noProof/>
          <w:sz w:val="28"/>
          <w:szCs w:val="28"/>
          <w:lang w:val="uk-UA"/>
        </w:rPr>
        <w:t>, с</w:t>
      </w:r>
      <w:r w:rsidRPr="00B90E9D">
        <w:rPr>
          <w:rFonts w:ascii="Times New Roman" w:hAnsi="Times New Roman" w:cs="Times New Roman"/>
          <w:bCs/>
          <w:noProof/>
          <w:sz w:val="28"/>
          <w:szCs w:val="28"/>
          <w:lang w:val="uk-UA"/>
        </w:rPr>
        <w:t>емінарів-практикумів для учнів та вчите</w:t>
      </w:r>
      <w:r w:rsidR="001B6362">
        <w:rPr>
          <w:rFonts w:ascii="Times New Roman" w:hAnsi="Times New Roman" w:cs="Times New Roman"/>
          <w:bCs/>
          <w:noProof/>
          <w:sz w:val="28"/>
          <w:szCs w:val="28"/>
          <w:lang w:val="uk-UA"/>
        </w:rPr>
        <w:t>лів-керівників науково-дослідницьких</w:t>
      </w:r>
      <w:r w:rsidRPr="00B90E9D">
        <w:rPr>
          <w:rFonts w:ascii="Times New Roman" w:hAnsi="Times New Roman" w:cs="Times New Roman"/>
          <w:bCs/>
          <w:noProof/>
          <w:sz w:val="28"/>
          <w:szCs w:val="28"/>
          <w:lang w:val="uk-UA"/>
        </w:rPr>
        <w:t xml:space="preserve"> робіт</w:t>
      </w:r>
      <w:r w:rsidR="00A9502D">
        <w:rPr>
          <w:rFonts w:ascii="Times New Roman" w:hAnsi="Times New Roman" w:cs="Times New Roman"/>
          <w:bCs/>
          <w:noProof/>
          <w:sz w:val="28"/>
          <w:szCs w:val="28"/>
          <w:lang w:val="uk-UA"/>
        </w:rPr>
        <w:t>, організація м</w:t>
      </w:r>
      <w:r w:rsidR="001B6362">
        <w:rPr>
          <w:rFonts w:ascii="Times New Roman" w:hAnsi="Times New Roman" w:cs="Times New Roman"/>
          <w:bCs/>
          <w:noProof/>
          <w:sz w:val="28"/>
          <w:szCs w:val="28"/>
          <w:lang w:val="uk-UA"/>
        </w:rPr>
        <w:t>іського етапу в</w:t>
      </w:r>
      <w:r w:rsidRPr="00B90E9D">
        <w:rPr>
          <w:rFonts w:ascii="Times New Roman" w:hAnsi="Times New Roman" w:cs="Times New Roman"/>
          <w:bCs/>
          <w:noProof/>
          <w:sz w:val="28"/>
          <w:szCs w:val="28"/>
          <w:lang w:val="uk-UA"/>
        </w:rPr>
        <w:t>сеукраїнського конкурсу-захисту.</w:t>
      </w:r>
    </w:p>
    <w:p w:rsidR="00196124" w:rsidRDefault="00CE3440" w:rsidP="00DF3DC1">
      <w:pPr>
        <w:pStyle w:val="21"/>
        <w:spacing w:after="0" w:line="240" w:lineRule="auto"/>
        <w:ind w:left="0" w:firstLine="709"/>
        <w:jc w:val="both"/>
        <w:rPr>
          <w:rFonts w:ascii="Times New Roman" w:hAnsi="Times New Roman"/>
          <w:sz w:val="28"/>
          <w:szCs w:val="28"/>
          <w:lang w:val="uk-UA"/>
        </w:rPr>
      </w:pPr>
      <w:r w:rsidRPr="00E66D21">
        <w:rPr>
          <w:rFonts w:ascii="Times New Roman" w:hAnsi="Times New Roman"/>
          <w:sz w:val="28"/>
          <w:szCs w:val="28"/>
          <w:lang w:val="uk-UA"/>
        </w:rPr>
        <w:t xml:space="preserve">В рамках </w:t>
      </w:r>
      <w:r w:rsidR="00196124" w:rsidRPr="00E66D21">
        <w:rPr>
          <w:rFonts w:ascii="Times New Roman" w:hAnsi="Times New Roman"/>
          <w:sz w:val="28"/>
          <w:szCs w:val="28"/>
          <w:lang w:val="uk-UA"/>
        </w:rPr>
        <w:t xml:space="preserve">дослідно-експериментальної роботи </w:t>
      </w:r>
      <w:r w:rsidRPr="00E66D21">
        <w:rPr>
          <w:rFonts w:ascii="Times New Roman" w:hAnsi="Times New Roman"/>
          <w:sz w:val="28"/>
          <w:szCs w:val="28"/>
          <w:lang w:val="uk-UA"/>
        </w:rPr>
        <w:t xml:space="preserve">Ліцей технологічного профілю та Центр професійної освіти об’єднані у </w:t>
      </w:r>
      <w:r w:rsidR="00196124" w:rsidRPr="00E66D21">
        <w:rPr>
          <w:rFonts w:ascii="Times New Roman" w:hAnsi="Times New Roman"/>
          <w:sz w:val="28"/>
          <w:szCs w:val="28"/>
          <w:lang w:val="uk-UA"/>
        </w:rPr>
        <w:t>Діловий центр «Успіх». Діловий центр «Успіх» має свою модель профільного навчання – технологічний напрям навчання, який забезпечує підготовку учнів за спеціалізаціями (професіями).</w:t>
      </w:r>
    </w:p>
    <w:p w:rsidR="00196124" w:rsidRPr="00E66D21" w:rsidRDefault="00B74A9D" w:rsidP="00DF3DC1">
      <w:pPr>
        <w:shd w:val="clear" w:color="auto" w:fill="FFFFFF"/>
        <w:spacing w:after="0" w:line="240" w:lineRule="auto"/>
        <w:ind w:firstLine="708"/>
        <w:jc w:val="both"/>
        <w:rPr>
          <w:rFonts w:ascii="Times New Roman" w:hAnsi="Times New Roman"/>
          <w:sz w:val="28"/>
          <w:szCs w:val="28"/>
          <w:lang w:val="uk-UA"/>
        </w:rPr>
      </w:pPr>
      <w:r w:rsidRPr="00E66D21">
        <w:rPr>
          <w:rFonts w:ascii="Times New Roman" w:hAnsi="Times New Roman" w:cs="Times New Roman"/>
          <w:sz w:val="28"/>
          <w:szCs w:val="28"/>
          <w:lang w:val="uk-UA"/>
        </w:rPr>
        <w:t xml:space="preserve">Учні Ділового центру «Успіх» окрім державного стандарту опановують програми </w:t>
      </w:r>
      <w:r w:rsidRPr="00E66D21">
        <w:rPr>
          <w:rFonts w:ascii="Times New Roman" w:hAnsi="Times New Roman"/>
          <w:sz w:val="28"/>
          <w:szCs w:val="28"/>
          <w:lang w:val="uk-UA"/>
        </w:rPr>
        <w:t>курсів</w:t>
      </w:r>
      <w:r w:rsidR="00196124" w:rsidRPr="00E66D21">
        <w:rPr>
          <w:rFonts w:ascii="Times New Roman" w:hAnsi="Times New Roman"/>
          <w:sz w:val="28"/>
          <w:szCs w:val="28"/>
          <w:lang w:val="uk-UA"/>
        </w:rPr>
        <w:t xml:space="preserve"> за вибором та факультативів: «Побудова кар’єри», «Власна справа», «Фінансова грамотність», «Основи підприємницької діяльності», «Основи менеджменту», «Основи інтелектуальної власності», які сприяють усвідомленню учнями значимості вимог до особистості фахівця, відповідності системи професійних цінностей вимогам сучасного суспільства й споживачів, формують критичне ставлення до вибору професії.</w:t>
      </w:r>
    </w:p>
    <w:p w:rsidR="00196124" w:rsidRPr="00E66D21" w:rsidRDefault="00196124" w:rsidP="00DF3DC1">
      <w:pPr>
        <w:pStyle w:val="af5"/>
        <w:widowControl w:val="0"/>
        <w:tabs>
          <w:tab w:val="clear" w:pos="709"/>
        </w:tabs>
        <w:suppressAutoHyphens w:val="0"/>
        <w:spacing w:after="0" w:line="240" w:lineRule="auto"/>
        <w:ind w:firstLine="709"/>
        <w:jc w:val="both"/>
        <w:rPr>
          <w:rFonts w:ascii="Times New Roman" w:hAnsi="Times New Roman" w:cs="Times New Roman"/>
          <w:bCs/>
          <w:color w:val="auto"/>
          <w:sz w:val="28"/>
          <w:szCs w:val="28"/>
          <w:lang w:val="uk-UA"/>
        </w:rPr>
      </w:pPr>
      <w:r w:rsidRPr="00E66D21">
        <w:rPr>
          <w:rFonts w:ascii="Times New Roman" w:eastAsiaTheme="minorEastAsia" w:hAnsi="Times New Roman" w:cstheme="minorBidi"/>
          <w:color w:val="auto"/>
          <w:sz w:val="28"/>
          <w:szCs w:val="28"/>
          <w:lang w:val="uk-UA" w:eastAsia="ru-RU"/>
        </w:rPr>
        <w:t>Для розкриття внутрішнього потенціалу кожного підлітка, здатності до</w:t>
      </w:r>
      <w:r w:rsidRPr="00E66D21">
        <w:rPr>
          <w:rFonts w:ascii="Times New Roman" w:hAnsi="Times New Roman" w:cs="Times New Roman"/>
          <w:bCs/>
          <w:color w:val="auto"/>
          <w:sz w:val="28"/>
          <w:szCs w:val="28"/>
          <w:lang w:val="uk-UA"/>
        </w:rPr>
        <w:t xml:space="preserve"> управління власними емоціями і почуттями,</w:t>
      </w:r>
      <w:r w:rsidRPr="00E66D21">
        <w:rPr>
          <w:rFonts w:ascii="Times New Roman" w:hAnsi="Times New Roman" w:cs="Times New Roman"/>
          <w:color w:val="auto"/>
          <w:sz w:val="28"/>
          <w:szCs w:val="28"/>
          <w:lang w:val="uk-UA"/>
        </w:rPr>
        <w:t xml:space="preserve"> вміння спілкуватися, вірити у свої сили та можливості, ефективно взаємодіяти в команді, </w:t>
      </w:r>
      <w:r w:rsidRPr="00E66D21">
        <w:rPr>
          <w:rFonts w:ascii="Times New Roman" w:hAnsi="Times New Roman" w:cs="Times New Roman"/>
          <w:bCs/>
          <w:color w:val="auto"/>
          <w:sz w:val="28"/>
          <w:szCs w:val="28"/>
          <w:lang w:val="uk-UA"/>
        </w:rPr>
        <w:t xml:space="preserve">володіння технікою постановки мети і досягнення позитивного результату, </w:t>
      </w:r>
      <w:r w:rsidRPr="00E66D21">
        <w:rPr>
          <w:rFonts w:ascii="Times New Roman" w:hAnsi="Times New Roman" w:cs="Times New Roman"/>
          <w:color w:val="auto"/>
          <w:sz w:val="28"/>
          <w:szCs w:val="28"/>
          <w:lang w:val="uk-UA"/>
        </w:rPr>
        <w:t>сприяння формуванню соціально активної особистості, що прагне до активної дії для досягнення життєвого успіху</w:t>
      </w:r>
      <w:r w:rsidR="001B6362">
        <w:rPr>
          <w:rFonts w:ascii="Times New Roman" w:hAnsi="Times New Roman" w:cs="Times New Roman"/>
          <w:color w:val="auto"/>
          <w:sz w:val="28"/>
          <w:szCs w:val="28"/>
          <w:lang w:val="uk-UA"/>
        </w:rPr>
        <w:t xml:space="preserve"> </w:t>
      </w:r>
      <w:r w:rsidRPr="00E66D21">
        <w:rPr>
          <w:rFonts w:ascii="Times New Roman" w:hAnsi="Times New Roman" w:cs="Times New Roman"/>
          <w:color w:val="auto"/>
          <w:sz w:val="28"/>
          <w:szCs w:val="28"/>
          <w:lang w:val="uk-UA"/>
        </w:rPr>
        <w:t>були створені та реалізовуються в системі виховної роботи експериментальний практико-орієнтований проект «Територія успіху» (укладач Левченко Н.В., заступник директора з навчально-виховної роботи) та е</w:t>
      </w:r>
      <w:r w:rsidRPr="00E66D21">
        <w:rPr>
          <w:rFonts w:ascii="Times New Roman" w:hAnsi="Times New Roman" w:cs="Times New Roman"/>
          <w:bCs/>
          <w:color w:val="auto"/>
          <w:sz w:val="28"/>
          <w:szCs w:val="28"/>
          <w:lang w:val="uk-UA"/>
        </w:rPr>
        <w:t>кспериментальна програма годин психолога «Тернистий</w:t>
      </w:r>
      <w:r w:rsidR="00F22FBC" w:rsidRPr="00E66D21">
        <w:rPr>
          <w:rFonts w:ascii="Times New Roman" w:hAnsi="Times New Roman" w:cs="Times New Roman"/>
          <w:bCs/>
          <w:color w:val="auto"/>
          <w:sz w:val="28"/>
          <w:szCs w:val="28"/>
          <w:lang w:val="uk-UA"/>
        </w:rPr>
        <w:t xml:space="preserve"> шлях до власного «Я» (укладач </w:t>
      </w:r>
      <w:r w:rsidRPr="00E66D21">
        <w:rPr>
          <w:rFonts w:ascii="Times New Roman" w:hAnsi="Times New Roman" w:cs="Times New Roman"/>
          <w:bCs/>
          <w:color w:val="auto"/>
          <w:sz w:val="28"/>
          <w:szCs w:val="28"/>
          <w:lang w:val="uk-UA"/>
        </w:rPr>
        <w:t>Бондар К.С., практичний психолог).</w:t>
      </w:r>
    </w:p>
    <w:p w:rsidR="00196124" w:rsidRPr="00E66D21" w:rsidRDefault="00196124" w:rsidP="00DF3DC1">
      <w:pPr>
        <w:spacing w:after="0" w:line="240" w:lineRule="auto"/>
        <w:ind w:firstLine="709"/>
        <w:jc w:val="both"/>
        <w:rPr>
          <w:rFonts w:ascii="Times New Roman" w:eastAsia="Calibri" w:hAnsi="Times New Roman" w:cs="Times New Roman"/>
          <w:sz w:val="28"/>
          <w:szCs w:val="28"/>
          <w:lang w:val="uk-UA"/>
        </w:rPr>
      </w:pPr>
      <w:r w:rsidRPr="00E66D21">
        <w:rPr>
          <w:rFonts w:ascii="Times New Roman" w:hAnsi="Times New Roman"/>
          <w:bCs/>
          <w:sz w:val="28"/>
          <w:szCs w:val="28"/>
          <w:lang w:val="uk-UA"/>
        </w:rPr>
        <w:t xml:space="preserve">Крім того, соціальним педагогом </w:t>
      </w:r>
      <w:r w:rsidR="004C6F67" w:rsidRPr="00E66D21">
        <w:rPr>
          <w:rFonts w:ascii="Times New Roman" w:hAnsi="Times New Roman"/>
          <w:bCs/>
          <w:sz w:val="28"/>
          <w:szCs w:val="28"/>
          <w:lang w:val="uk-UA"/>
        </w:rPr>
        <w:t>систематично проводятьяс</w:t>
      </w:r>
      <w:r w:rsidR="009D58F0" w:rsidRPr="00E66D21">
        <w:rPr>
          <w:rFonts w:ascii="Times New Roman" w:hAnsi="Times New Roman"/>
          <w:bCs/>
          <w:sz w:val="28"/>
          <w:szCs w:val="28"/>
          <w:lang w:val="uk-UA"/>
        </w:rPr>
        <w:t>я</w:t>
      </w:r>
      <w:r w:rsidRPr="00E66D21">
        <w:rPr>
          <w:rFonts w:ascii="Times New Roman" w:hAnsi="Times New Roman"/>
          <w:bCs/>
          <w:sz w:val="28"/>
          <w:szCs w:val="28"/>
          <w:lang w:val="uk-UA"/>
        </w:rPr>
        <w:t xml:space="preserve"> годин</w:t>
      </w:r>
      <w:r w:rsidR="004C6F67" w:rsidRPr="00E66D21">
        <w:rPr>
          <w:rFonts w:ascii="Times New Roman" w:hAnsi="Times New Roman"/>
          <w:bCs/>
          <w:sz w:val="28"/>
          <w:szCs w:val="28"/>
          <w:lang w:val="uk-UA"/>
        </w:rPr>
        <w:t>и</w:t>
      </w:r>
      <w:r w:rsidRPr="00E66D21">
        <w:rPr>
          <w:rFonts w:ascii="Times New Roman" w:hAnsi="Times New Roman"/>
          <w:bCs/>
          <w:sz w:val="28"/>
          <w:szCs w:val="28"/>
          <w:lang w:val="uk-UA"/>
        </w:rPr>
        <w:t xml:space="preserve"> спілкування «Азбука ділової людини. Складові успіху», заняття з елементами тренінгу </w:t>
      </w:r>
      <w:r w:rsidR="001B6362">
        <w:rPr>
          <w:rFonts w:ascii="Times New Roman" w:hAnsi="Times New Roman"/>
          <w:sz w:val="28"/>
          <w:szCs w:val="28"/>
          <w:lang w:val="uk-UA"/>
        </w:rPr>
        <w:t>«В</w:t>
      </w:r>
      <w:r w:rsidRPr="00E66D21">
        <w:rPr>
          <w:rFonts w:ascii="Times New Roman" w:hAnsi="Times New Roman"/>
          <w:sz w:val="28"/>
          <w:szCs w:val="28"/>
          <w:lang w:val="uk-UA"/>
        </w:rPr>
        <w:t xml:space="preserve">чимося жити в сучасному світі», </w:t>
      </w:r>
      <w:r w:rsidRPr="00E66D21">
        <w:rPr>
          <w:rFonts w:ascii="Times New Roman" w:hAnsi="Times New Roman" w:cs="Times New Roman"/>
          <w:sz w:val="28"/>
          <w:szCs w:val="28"/>
          <w:lang w:val="uk-UA"/>
        </w:rPr>
        <w:t xml:space="preserve">ток-шоу «Взаємодія громадян і засобів масової інформації в процесі розвитку суспільства», </w:t>
      </w:r>
      <w:r w:rsidRPr="00E66D21">
        <w:rPr>
          <w:rFonts w:ascii="Times New Roman" w:eastAsia="Calibri" w:hAnsi="Times New Roman" w:cs="Times New Roman"/>
          <w:sz w:val="28"/>
          <w:szCs w:val="28"/>
          <w:lang w:val="uk-UA"/>
        </w:rPr>
        <w:t>мультимедійн</w:t>
      </w:r>
      <w:r w:rsidR="004C6F67" w:rsidRPr="00E66D21">
        <w:rPr>
          <w:rFonts w:ascii="Times New Roman" w:eastAsia="Calibri" w:hAnsi="Times New Roman" w:cs="Times New Roman"/>
          <w:sz w:val="28"/>
          <w:szCs w:val="28"/>
          <w:lang w:val="uk-UA"/>
        </w:rPr>
        <w:t>і</w:t>
      </w:r>
      <w:r w:rsidRPr="00E66D21">
        <w:rPr>
          <w:rFonts w:ascii="Times New Roman" w:eastAsia="Calibri" w:hAnsi="Times New Roman" w:cs="Times New Roman"/>
          <w:sz w:val="28"/>
          <w:szCs w:val="28"/>
          <w:lang w:val="uk-UA"/>
        </w:rPr>
        <w:t xml:space="preserve"> заняття з елементами тренінгу «Навички ділового спілкування».</w:t>
      </w:r>
    </w:p>
    <w:p w:rsidR="003A114D" w:rsidRPr="00E66D21" w:rsidRDefault="003A114D" w:rsidP="00DF3DC1">
      <w:pPr>
        <w:shd w:val="clear" w:color="auto" w:fill="FFFFFF"/>
        <w:spacing w:after="0" w:line="240" w:lineRule="auto"/>
        <w:ind w:firstLine="708"/>
        <w:jc w:val="both"/>
        <w:rPr>
          <w:rFonts w:ascii="Times New Roman" w:hAnsi="Times New Roman" w:cs="Times New Roman"/>
          <w:sz w:val="28"/>
          <w:szCs w:val="28"/>
          <w:lang w:val="uk-UA"/>
        </w:rPr>
      </w:pPr>
      <w:r w:rsidRPr="00E66D21">
        <w:rPr>
          <w:rFonts w:ascii="Times New Roman" w:hAnsi="Times New Roman"/>
          <w:sz w:val="28"/>
          <w:szCs w:val="28"/>
          <w:lang w:val="uk-UA"/>
        </w:rPr>
        <w:t>Відповідно до плану заходів творчої групи по роботі з батьками Ділового центру «Успіх» (</w:t>
      </w:r>
      <w:r w:rsidRPr="00E66D21">
        <w:rPr>
          <w:rFonts w:ascii="Times New Roman" w:hAnsi="Times New Roman" w:cs="Times New Roman"/>
          <w:sz w:val="28"/>
          <w:szCs w:val="28"/>
          <w:lang w:val="uk-UA"/>
        </w:rPr>
        <w:t>Ліцей БНВО</w:t>
      </w:r>
      <w:r w:rsidRPr="00E66D21">
        <w:rPr>
          <w:rFonts w:ascii="Times New Roman" w:hAnsi="Times New Roman"/>
          <w:sz w:val="28"/>
          <w:szCs w:val="28"/>
          <w:lang w:val="uk-UA"/>
        </w:rPr>
        <w:t xml:space="preserve">), </w:t>
      </w:r>
      <w:r w:rsidRPr="00E66D21">
        <w:rPr>
          <w:rFonts w:ascii="Times New Roman" w:hAnsi="Times New Roman" w:cs="Times New Roman"/>
          <w:sz w:val="28"/>
          <w:szCs w:val="28"/>
          <w:lang w:val="uk-UA"/>
        </w:rPr>
        <w:t>з метою психолого-педагогічної просвіти батьків, залучення їх до спільної з дітьми діяльності впроваджується програма роботи з батьками «Виховуємо особистість» (укладачі Левченко Н.В., заступник директора з навчально-виховної роботи, Ігнатюк Т.І., класний керівник).</w:t>
      </w:r>
    </w:p>
    <w:p w:rsidR="00641563" w:rsidRPr="00E66D21" w:rsidRDefault="00037AA7"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lastRenderedPageBreak/>
        <w:t>Для в</w:t>
      </w:r>
      <w:r w:rsidR="00170191" w:rsidRPr="00E66D21">
        <w:rPr>
          <w:rFonts w:ascii="Times New Roman" w:hAnsi="Times New Roman" w:cs="Times New Roman"/>
          <w:sz w:val="28"/>
          <w:szCs w:val="28"/>
          <w:lang w:val="uk-UA"/>
        </w:rPr>
        <w:t>ихованці</w:t>
      </w:r>
      <w:r w:rsidRPr="00E66D21">
        <w:rPr>
          <w:rFonts w:ascii="Times New Roman" w:hAnsi="Times New Roman" w:cs="Times New Roman"/>
          <w:sz w:val="28"/>
          <w:szCs w:val="28"/>
          <w:lang w:val="uk-UA"/>
        </w:rPr>
        <w:t>в</w:t>
      </w:r>
      <w:r w:rsidR="00170191" w:rsidRPr="00E66D21">
        <w:rPr>
          <w:rFonts w:ascii="Times New Roman" w:hAnsi="Times New Roman" w:cs="Times New Roman"/>
          <w:sz w:val="28"/>
          <w:szCs w:val="28"/>
          <w:lang w:val="uk-UA"/>
        </w:rPr>
        <w:t xml:space="preserve"> Центру розвитку дитини </w:t>
      </w:r>
      <w:r w:rsidR="00A16825" w:rsidRPr="00E66D21">
        <w:rPr>
          <w:rFonts w:ascii="Times New Roman" w:hAnsi="Times New Roman" w:cs="Times New Roman"/>
          <w:sz w:val="28"/>
          <w:szCs w:val="28"/>
          <w:lang w:val="uk-UA"/>
        </w:rPr>
        <w:t xml:space="preserve">під час декад професій </w:t>
      </w:r>
      <w:r w:rsidRPr="00E66D21">
        <w:rPr>
          <w:rFonts w:ascii="Times New Roman" w:hAnsi="Times New Roman" w:cs="Times New Roman"/>
          <w:sz w:val="28"/>
          <w:szCs w:val="28"/>
          <w:lang w:val="uk-UA"/>
        </w:rPr>
        <w:t xml:space="preserve">у </w:t>
      </w:r>
      <w:r w:rsidR="00A16825" w:rsidRPr="00E66D21">
        <w:rPr>
          <w:rFonts w:ascii="Times New Roman" w:hAnsi="Times New Roman" w:cs="Times New Roman"/>
          <w:sz w:val="28"/>
          <w:szCs w:val="28"/>
          <w:lang w:val="uk-UA"/>
        </w:rPr>
        <w:t>Центр</w:t>
      </w:r>
      <w:r w:rsidRPr="00E66D21">
        <w:rPr>
          <w:rFonts w:ascii="Times New Roman" w:hAnsi="Times New Roman" w:cs="Times New Roman"/>
          <w:sz w:val="28"/>
          <w:szCs w:val="28"/>
          <w:lang w:val="uk-UA"/>
        </w:rPr>
        <w:t>и</w:t>
      </w:r>
      <w:r w:rsidR="00A16825" w:rsidRPr="00E66D21">
        <w:rPr>
          <w:rFonts w:ascii="Times New Roman" w:hAnsi="Times New Roman" w:cs="Times New Roman"/>
          <w:sz w:val="28"/>
          <w:szCs w:val="28"/>
          <w:lang w:val="uk-UA"/>
        </w:rPr>
        <w:t xml:space="preserve"> професійної освіти </w:t>
      </w:r>
      <w:r w:rsidR="00641563" w:rsidRPr="00E66D21">
        <w:rPr>
          <w:rFonts w:ascii="Times New Roman" w:hAnsi="Times New Roman" w:cs="Times New Roman"/>
          <w:sz w:val="28"/>
          <w:szCs w:val="28"/>
          <w:lang w:val="uk-UA"/>
        </w:rPr>
        <w:t xml:space="preserve">проводяться екскурсії до навчального салону-перукарні, манікюрної майстерні, кухні-лабораторії технології приготування їжі, </w:t>
      </w:r>
      <w:r w:rsidR="00D716D7" w:rsidRPr="00E66D21">
        <w:rPr>
          <w:rFonts w:ascii="Times New Roman" w:hAnsi="Times New Roman" w:cs="Times New Roman"/>
          <w:sz w:val="28"/>
          <w:szCs w:val="28"/>
          <w:lang w:val="uk-UA"/>
        </w:rPr>
        <w:t xml:space="preserve">кабінету водійської справи та </w:t>
      </w:r>
      <w:r w:rsidR="00641563" w:rsidRPr="00E66D21">
        <w:rPr>
          <w:rFonts w:ascii="Times New Roman" w:hAnsi="Times New Roman" w:cs="Times New Roman"/>
          <w:sz w:val="28"/>
          <w:szCs w:val="28"/>
          <w:lang w:val="uk-UA"/>
        </w:rPr>
        <w:t>лабораторії інформаційних технологій</w:t>
      </w:r>
      <w:r w:rsidR="00D716D7" w:rsidRPr="00E66D21">
        <w:rPr>
          <w:rFonts w:ascii="Times New Roman" w:hAnsi="Times New Roman" w:cs="Times New Roman"/>
          <w:sz w:val="28"/>
          <w:szCs w:val="28"/>
          <w:lang w:val="uk-UA"/>
        </w:rPr>
        <w:t xml:space="preserve">. </w:t>
      </w:r>
      <w:r w:rsidR="00641563" w:rsidRPr="00E66D21">
        <w:rPr>
          <w:rFonts w:ascii="Times New Roman" w:hAnsi="Times New Roman" w:cs="Times New Roman"/>
          <w:sz w:val="28"/>
          <w:szCs w:val="28"/>
          <w:lang w:val="uk-UA"/>
        </w:rPr>
        <w:t xml:space="preserve"> </w:t>
      </w:r>
    </w:p>
    <w:p w:rsidR="00861089" w:rsidRPr="00E66D21" w:rsidRDefault="00861089"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Закріплення знань</w:t>
      </w:r>
      <w:r w:rsidR="00913645" w:rsidRPr="00E66D21">
        <w:rPr>
          <w:rFonts w:ascii="Times New Roman" w:hAnsi="Times New Roman" w:cs="Times New Roman"/>
          <w:sz w:val="28"/>
          <w:szCs w:val="28"/>
          <w:lang w:val="uk-UA"/>
        </w:rPr>
        <w:t xml:space="preserve"> про професії </w:t>
      </w:r>
      <w:r w:rsidRPr="00E66D21">
        <w:rPr>
          <w:rFonts w:ascii="Times New Roman" w:hAnsi="Times New Roman" w:cs="Times New Roman"/>
          <w:sz w:val="28"/>
          <w:szCs w:val="28"/>
          <w:lang w:val="uk-UA"/>
        </w:rPr>
        <w:t>відбувається у формі бесід, ігрово</w:t>
      </w:r>
      <w:r w:rsidR="001B6362">
        <w:rPr>
          <w:rFonts w:ascii="Times New Roman" w:hAnsi="Times New Roman" w:cs="Times New Roman"/>
          <w:sz w:val="28"/>
          <w:szCs w:val="28"/>
          <w:lang w:val="uk-UA"/>
        </w:rPr>
        <w:t>ї діяльності, майстер-класів, му</w:t>
      </w:r>
      <w:r w:rsidRPr="00E66D21">
        <w:rPr>
          <w:rFonts w:ascii="Times New Roman" w:hAnsi="Times New Roman" w:cs="Times New Roman"/>
          <w:sz w:val="28"/>
          <w:szCs w:val="28"/>
          <w:lang w:val="uk-UA"/>
        </w:rPr>
        <w:t>зичних свят та розваг.</w:t>
      </w:r>
    </w:p>
    <w:p w:rsidR="005B37F5" w:rsidRPr="00E66D21" w:rsidRDefault="00082E16"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Експериментальний п</w:t>
      </w:r>
      <w:r w:rsidR="004563FD" w:rsidRPr="00E66D21">
        <w:rPr>
          <w:rFonts w:ascii="Times New Roman" w:hAnsi="Times New Roman" w:cs="Times New Roman"/>
          <w:sz w:val="28"/>
          <w:szCs w:val="28"/>
          <w:lang w:val="uk-UA"/>
        </w:rPr>
        <w:t>рактико-орінтований проект «Крок у світ професій»</w:t>
      </w:r>
      <w:r w:rsidRPr="00E66D21">
        <w:rPr>
          <w:rFonts w:ascii="Times New Roman" w:hAnsi="Times New Roman" w:cs="Times New Roman"/>
          <w:sz w:val="28"/>
          <w:szCs w:val="28"/>
          <w:lang w:val="uk-UA"/>
        </w:rPr>
        <w:t xml:space="preserve"> (автор С.В.</w:t>
      </w:r>
      <w:r w:rsidR="00731CA4" w:rsidRPr="00731CA4">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Кисіль, методист з профорієнтації)</w:t>
      </w:r>
      <w:r w:rsidR="004563FD" w:rsidRPr="00E66D21">
        <w:rPr>
          <w:rFonts w:ascii="Times New Roman" w:hAnsi="Times New Roman" w:cs="Times New Roman"/>
          <w:sz w:val="28"/>
          <w:szCs w:val="28"/>
          <w:lang w:val="uk-UA"/>
        </w:rPr>
        <w:t xml:space="preserve"> розпочинається у Центрі позашкільної освіти й продовжується  у Діловому центрі «Успіх»</w:t>
      </w:r>
      <w:r w:rsidRPr="00E66D21">
        <w:rPr>
          <w:rFonts w:ascii="Times New Roman" w:hAnsi="Times New Roman" w:cs="Times New Roman"/>
          <w:sz w:val="28"/>
          <w:szCs w:val="28"/>
          <w:lang w:val="uk-UA"/>
        </w:rPr>
        <w:t>.</w:t>
      </w:r>
      <w:r w:rsidR="004563FD" w:rsidRPr="00E66D21">
        <w:rPr>
          <w:rFonts w:ascii="Times New Roman" w:hAnsi="Times New Roman" w:cs="Times New Roman"/>
          <w:sz w:val="28"/>
          <w:szCs w:val="28"/>
          <w:lang w:val="uk-UA"/>
        </w:rPr>
        <w:t xml:space="preserve"> </w:t>
      </w:r>
      <w:r w:rsidRPr="00E66D21">
        <w:rPr>
          <w:rFonts w:ascii="Times New Roman" w:hAnsi="Times New Roman" w:cs="Times New Roman"/>
          <w:sz w:val="28"/>
          <w:szCs w:val="28"/>
          <w:lang w:val="uk-UA"/>
        </w:rPr>
        <w:t>Він спрямований на підвищення самовизначення дітей та учнівської молоді, на допомогу у виборі майбутньої професії.</w:t>
      </w:r>
    </w:p>
    <w:p w:rsidR="00C47CEC" w:rsidRPr="00E66D21" w:rsidRDefault="00C47CEC" w:rsidP="00DF3DC1">
      <w:pPr>
        <w:shd w:val="clear" w:color="auto" w:fill="FFFFFF"/>
        <w:spacing w:after="0" w:line="240" w:lineRule="auto"/>
        <w:ind w:firstLine="567"/>
        <w:jc w:val="both"/>
        <w:rPr>
          <w:rFonts w:ascii="Times New Roman" w:hAnsi="Times New Roman"/>
          <w:sz w:val="28"/>
          <w:szCs w:val="28"/>
          <w:lang w:val="uk-UA"/>
        </w:rPr>
      </w:pPr>
      <w:r w:rsidRPr="00E66D21">
        <w:rPr>
          <w:rFonts w:ascii="Times New Roman" w:hAnsi="Times New Roman"/>
          <w:sz w:val="28"/>
          <w:szCs w:val="28"/>
          <w:lang w:val="uk-UA"/>
        </w:rPr>
        <w:t xml:space="preserve">Наявний вибір гуртків Центру позашкільної освіти БНВО художньо-естетичного, науково-технічного, військово-патріотичного, фізкультурно-спортивного, дослідно-експериментального та гуманітарного напрямів надає можливість дітям відповідно до інтересів і уподобань випробувати себе в різних галузях науки, техніки, мистецтва. </w:t>
      </w:r>
    </w:p>
    <w:p w:rsidR="00C47CEC" w:rsidRPr="00E66D21" w:rsidRDefault="00C47CEC" w:rsidP="00DF3DC1">
      <w:pPr>
        <w:shd w:val="clear" w:color="auto" w:fill="FFFFFF"/>
        <w:spacing w:after="0" w:line="240" w:lineRule="auto"/>
        <w:ind w:firstLine="567"/>
        <w:jc w:val="both"/>
        <w:rPr>
          <w:rFonts w:ascii="Times New Roman" w:hAnsi="Times New Roman"/>
          <w:sz w:val="28"/>
          <w:szCs w:val="28"/>
          <w:lang w:val="uk-UA"/>
        </w:rPr>
      </w:pPr>
      <w:r w:rsidRPr="00E66D21">
        <w:rPr>
          <w:rFonts w:ascii="Times New Roman" w:hAnsi="Times New Roman"/>
          <w:sz w:val="28"/>
          <w:szCs w:val="28"/>
          <w:lang w:val="uk-UA"/>
        </w:rPr>
        <w:t>Займаючись улюбленими видами творчості вихованці невимушено вчаться приймати правильні і виважені рішення, реалізуватися в різних життєвих сферах, застосовувати нові інформаційні технології, бути мобільними, адаптивними та здатними навчатися протягом всього життя. У цей час формується особистий погляд на проблему вибору професії.</w:t>
      </w:r>
    </w:p>
    <w:p w:rsidR="00500963" w:rsidRPr="00E66D21" w:rsidRDefault="00500963" w:rsidP="00DF3DC1">
      <w:pPr>
        <w:pStyle w:val="10"/>
        <w:spacing w:after="0" w:line="240" w:lineRule="auto"/>
        <w:ind w:left="0" w:firstLine="709"/>
        <w:jc w:val="both"/>
        <w:rPr>
          <w:rFonts w:ascii="Times New Roman" w:eastAsiaTheme="minorEastAsia" w:hAnsi="Times New Roman" w:cstheme="minorBidi"/>
          <w:sz w:val="28"/>
          <w:szCs w:val="28"/>
          <w:lang w:eastAsia="ru-RU"/>
        </w:rPr>
      </w:pPr>
      <w:r w:rsidRPr="00E66D21">
        <w:rPr>
          <w:rFonts w:ascii="Times New Roman" w:hAnsi="Times New Roman"/>
          <w:sz w:val="28"/>
          <w:szCs w:val="28"/>
          <w:lang w:eastAsia="ru-RU"/>
        </w:rPr>
        <w:t xml:space="preserve">Керівники гуртків Центру позашкільної освіти поступово вводять вихованців у світ професій. Профорієнтаційна робота в гуртках полягає у підготовці вихованців до трудової діяльності, ознайомленні їх (з урахуванням вікових особливостей зі світом праці, формуванні у дітей потреби своєю працею приносити </w:t>
      </w:r>
      <w:r w:rsidRPr="00E66D21">
        <w:rPr>
          <w:rFonts w:ascii="Times New Roman" w:eastAsiaTheme="minorEastAsia" w:hAnsi="Times New Roman" w:cstheme="minorBidi"/>
          <w:sz w:val="28"/>
          <w:szCs w:val="28"/>
          <w:lang w:eastAsia="ru-RU"/>
        </w:rPr>
        <w:t xml:space="preserve">користь іншим. </w:t>
      </w:r>
    </w:p>
    <w:p w:rsidR="00C47CEC" w:rsidRPr="00E66D21" w:rsidRDefault="00C47CEC" w:rsidP="00DF3DC1">
      <w:pPr>
        <w:spacing w:after="0" w:line="240" w:lineRule="auto"/>
        <w:ind w:firstLine="708"/>
        <w:jc w:val="both"/>
        <w:rPr>
          <w:rFonts w:ascii="Times New Roman" w:eastAsia="Times New Roman" w:hAnsi="Times New Roman" w:cs="Times New Roman"/>
          <w:sz w:val="28"/>
          <w:szCs w:val="28"/>
          <w:lang w:val="uk-UA"/>
        </w:rPr>
      </w:pPr>
      <w:r w:rsidRPr="00E66D21">
        <w:rPr>
          <w:rFonts w:ascii="Times New Roman" w:eastAsia="Times New Roman" w:hAnsi="Times New Roman" w:cs="Times New Roman"/>
          <w:sz w:val="28"/>
          <w:szCs w:val="28"/>
          <w:lang w:val="uk-UA"/>
        </w:rPr>
        <w:t xml:space="preserve">Водночас знайомство вихованців Центру позашкільної освіти зі світом професій та середовищем праці, виховання позитивного ставлення до різних видів трудової та професійної діяльності відбувається через тестування для виявлення професійних інтересів, проведення циклу бесід </w:t>
      </w:r>
      <w:r w:rsidR="004F73F9">
        <w:rPr>
          <w:rFonts w:ascii="Times New Roman" w:eastAsia="Times New Roman" w:hAnsi="Times New Roman" w:cs="Times New Roman"/>
          <w:sz w:val="28"/>
          <w:szCs w:val="28"/>
          <w:lang w:val="uk-UA"/>
        </w:rPr>
        <w:t xml:space="preserve">«Цікавий світ професій», </w:t>
      </w:r>
      <w:r w:rsidRPr="00E66D21">
        <w:rPr>
          <w:rFonts w:ascii="Times New Roman" w:eastAsia="Times New Roman" w:hAnsi="Times New Roman" w:cs="Times New Roman"/>
          <w:sz w:val="28"/>
          <w:szCs w:val="28"/>
          <w:lang w:val="uk-UA"/>
        </w:rPr>
        <w:t xml:space="preserve">«Всі професії потрібні, всі професії важливі», виховних заходів «Професійне різноманіття», тренінгових занять «Пізнаю себе», «Мій вибір майбутнього».   </w:t>
      </w:r>
    </w:p>
    <w:p w:rsidR="0002238E" w:rsidRPr="0002238E" w:rsidRDefault="00C47CEC" w:rsidP="00DF3DC1">
      <w:pPr>
        <w:spacing w:after="0" w:line="240" w:lineRule="auto"/>
        <w:ind w:firstLine="708"/>
        <w:jc w:val="both"/>
        <w:rPr>
          <w:rFonts w:ascii="Times New Roman" w:hAnsi="Times New Roman"/>
          <w:sz w:val="28"/>
          <w:szCs w:val="28"/>
          <w:highlight w:val="yellow"/>
          <w:lang w:val="uk-UA"/>
        </w:rPr>
      </w:pPr>
      <w:r w:rsidRPr="00E66D21">
        <w:rPr>
          <w:rFonts w:ascii="Times New Roman" w:eastAsia="Times New Roman" w:hAnsi="Times New Roman" w:cs="Times New Roman"/>
          <w:sz w:val="28"/>
          <w:szCs w:val="28"/>
          <w:lang w:val="uk-UA"/>
        </w:rPr>
        <w:t>Як результат – сформоване ставлення до себе, суспільства і професійної діяльності, орієнтація на вибір профілю навчання в старшій школі, що дає можливість продовжувати навчання в Центрі професійної освіти</w:t>
      </w:r>
      <w:r w:rsidR="00D5473C" w:rsidRPr="00E66D21">
        <w:rPr>
          <w:rFonts w:ascii="Times New Roman" w:eastAsia="Times New Roman" w:hAnsi="Times New Roman" w:cs="Times New Roman"/>
          <w:sz w:val="28"/>
          <w:szCs w:val="28"/>
          <w:lang w:val="uk-UA"/>
        </w:rPr>
        <w:t xml:space="preserve"> та Ліцеї технологічного профілю, об’єднаних у Діловий центр «Успіх».  </w:t>
      </w:r>
      <w:r w:rsidR="0002238E">
        <w:rPr>
          <w:rFonts w:ascii="Times New Roman" w:eastAsia="Times New Roman" w:hAnsi="Times New Roman" w:cs="Times New Roman"/>
          <w:sz w:val="28"/>
          <w:szCs w:val="28"/>
          <w:lang w:val="uk-UA"/>
        </w:rPr>
        <w:t>Ця складова Броварського нгавчально-виховного об’єднання забезпечує о</w:t>
      </w:r>
      <w:r w:rsidR="0002238E" w:rsidRPr="00A10A6B">
        <w:rPr>
          <w:rFonts w:ascii="Times New Roman" w:eastAsia="Times New Roman" w:hAnsi="Times New Roman" w:cs="Times New Roman"/>
          <w:bCs/>
          <w:sz w:val="28"/>
          <w:szCs w:val="24"/>
          <w:lang w:val="uk-UA"/>
        </w:rPr>
        <w:t>володіння старшокласниками методиками самопізнання, самооцінки, розвитку індивідуальних професійно важливих якостей, створення умов для випробовування своїх здібностей у рі</w:t>
      </w:r>
      <w:r w:rsidR="0002238E">
        <w:rPr>
          <w:rFonts w:ascii="Times New Roman" w:eastAsia="Times New Roman" w:hAnsi="Times New Roman" w:cs="Times New Roman"/>
          <w:bCs/>
          <w:sz w:val="28"/>
          <w:szCs w:val="24"/>
          <w:lang w:val="uk-UA"/>
        </w:rPr>
        <w:t>зних видах трудової  діяльності.</w:t>
      </w:r>
    </w:p>
    <w:p w:rsidR="00995EDC" w:rsidRPr="00A10A6B" w:rsidRDefault="00995EDC" w:rsidP="00DF3DC1">
      <w:pPr>
        <w:pStyle w:val="a5"/>
        <w:ind w:firstLine="708"/>
        <w:rPr>
          <w:rFonts w:ascii="Times New Roman" w:eastAsia="Times New Roman" w:hAnsi="Times New Roman" w:cs="Times New Roman"/>
          <w:bCs/>
          <w:szCs w:val="24"/>
        </w:rPr>
      </w:pPr>
      <w:r w:rsidRPr="00A10A6B">
        <w:rPr>
          <w:rFonts w:ascii="Times New Roman" w:eastAsia="Times New Roman" w:hAnsi="Times New Roman" w:cs="Times New Roman"/>
          <w:bCs/>
          <w:szCs w:val="24"/>
        </w:rPr>
        <w:t xml:space="preserve">У Центрі професійної освіти створено відповідну навчально-матеріальну базу, навчально-методичне і кадрове забезпечення, є ліцензія на право надання освітніх послуг професійно-технічного навчання за професіями: «Оператор </w:t>
      </w:r>
      <w:r w:rsidRPr="00A10A6B">
        <w:rPr>
          <w:rFonts w:ascii="Times New Roman" w:eastAsia="Times New Roman" w:hAnsi="Times New Roman" w:cs="Times New Roman"/>
          <w:bCs/>
          <w:szCs w:val="24"/>
        </w:rPr>
        <w:lastRenderedPageBreak/>
        <w:t xml:space="preserve">комп’ютерного набору», «Водій автотранспортних засобів категорій «В», «С1», «Кухар», «Перукар (перукар-модельєр)», «Манікюрниця». </w:t>
      </w:r>
    </w:p>
    <w:p w:rsidR="00995EDC" w:rsidRPr="00A10A6B" w:rsidRDefault="00995EDC" w:rsidP="00DF3DC1">
      <w:pPr>
        <w:spacing w:after="0" w:line="240" w:lineRule="auto"/>
        <w:ind w:firstLine="720"/>
        <w:contextualSpacing/>
        <w:jc w:val="both"/>
        <w:rPr>
          <w:rFonts w:ascii="Times New Roman" w:eastAsia="Times New Roman" w:hAnsi="Times New Roman" w:cs="Times New Roman"/>
          <w:bCs/>
          <w:sz w:val="28"/>
          <w:szCs w:val="24"/>
          <w:lang w:val="uk-UA"/>
        </w:rPr>
      </w:pPr>
      <w:r w:rsidRPr="00A10A6B">
        <w:rPr>
          <w:rFonts w:ascii="Times New Roman" w:eastAsia="Times New Roman" w:hAnsi="Times New Roman" w:cs="Times New Roman"/>
          <w:bCs/>
          <w:sz w:val="28"/>
          <w:szCs w:val="24"/>
          <w:lang w:val="uk-UA"/>
        </w:rPr>
        <w:t>На основі комплексного психолого-педагогічного моніторингу готовності учнівської молоді до свідомого вибору професії ефективно впроваджуються такі форми професійної орієнтації: професійне інформування та консультування «Професія, яка приведе до успіху», інтернет-інформування та години спілкування з батьками «Сім’я, освіта, вибір життєвого шляху».</w:t>
      </w:r>
    </w:p>
    <w:p w:rsidR="004F73F9" w:rsidRDefault="00F024C6" w:rsidP="00DF3DC1">
      <w:pPr>
        <w:spacing w:after="0" w:line="240" w:lineRule="auto"/>
        <w:ind w:firstLine="709"/>
        <w:jc w:val="both"/>
        <w:rPr>
          <w:rFonts w:ascii="Times New Roman" w:hAnsi="Times New Roman" w:cs="Times New Roman"/>
          <w:sz w:val="28"/>
          <w:szCs w:val="28"/>
          <w:lang w:val="uk-UA"/>
        </w:rPr>
      </w:pPr>
      <w:r w:rsidRPr="00E66D21">
        <w:rPr>
          <w:rFonts w:ascii="Times New Roman" w:hAnsi="Times New Roman"/>
          <w:color w:val="000000"/>
          <w:sz w:val="28"/>
          <w:szCs w:val="28"/>
          <w:lang w:val="uk-UA"/>
        </w:rPr>
        <w:t>З</w:t>
      </w:r>
      <w:r w:rsidRPr="00E66D21">
        <w:rPr>
          <w:rFonts w:ascii="Times New Roman" w:hAnsi="Times New Roman" w:cs="Times New Roman"/>
          <w:sz w:val="28"/>
          <w:szCs w:val="28"/>
          <w:lang w:val="uk-UA"/>
        </w:rPr>
        <w:t xml:space="preserve"> метою ознайомлення старшокласників із вимогами до професій, потребами ринку праці, забезпечення процесу самопізнання, формування умінь і навичок аналізу різних видів професійного діяльності, формування здатності зіставляти вимоги конкретних професій з власними можливостями та з послугами, які надає служба зайнятості, сприяння розвитку вмінь та навичок, необхідних для забезпечення належного рівня формування професійних планів на майбутнє, спеціаліст </w:t>
      </w:r>
      <w:r w:rsidR="004F73F9">
        <w:rPr>
          <w:rFonts w:ascii="Times New Roman" w:hAnsi="Times New Roman" w:cs="Times New Roman"/>
          <w:sz w:val="28"/>
          <w:szCs w:val="28"/>
          <w:lang w:val="uk-UA"/>
        </w:rPr>
        <w:t xml:space="preserve">Броварського міськрайонного центру зайнятості </w:t>
      </w:r>
      <w:r w:rsidR="004F73F9" w:rsidRPr="00E66D21">
        <w:rPr>
          <w:rFonts w:ascii="Times New Roman" w:hAnsi="Times New Roman" w:cs="Times New Roman"/>
          <w:sz w:val="28"/>
          <w:szCs w:val="28"/>
          <w:lang w:val="uk-UA"/>
        </w:rPr>
        <w:t>провел</w:t>
      </w:r>
      <w:r w:rsidR="004F73F9">
        <w:rPr>
          <w:rFonts w:ascii="Times New Roman" w:hAnsi="Times New Roman" w:cs="Times New Roman"/>
          <w:sz w:val="28"/>
          <w:szCs w:val="28"/>
          <w:lang w:val="uk-UA"/>
        </w:rPr>
        <w:t xml:space="preserve">и для учнів </w:t>
      </w:r>
      <w:r w:rsidRPr="00E66D21">
        <w:rPr>
          <w:rFonts w:ascii="Times New Roman" w:hAnsi="Times New Roman" w:cs="Times New Roman"/>
          <w:sz w:val="28"/>
          <w:szCs w:val="28"/>
          <w:lang w:val="uk-UA"/>
        </w:rPr>
        <w:t>Ліцею</w:t>
      </w:r>
      <w:r w:rsidR="004F73F9">
        <w:rPr>
          <w:rFonts w:ascii="Times New Roman" w:hAnsi="Times New Roman" w:cs="Times New Roman"/>
          <w:sz w:val="28"/>
          <w:szCs w:val="28"/>
          <w:lang w:val="uk-UA"/>
        </w:rPr>
        <w:t xml:space="preserve"> технологічного профілю</w:t>
      </w:r>
      <w:r w:rsidRPr="00E66D21">
        <w:rPr>
          <w:rFonts w:ascii="Times New Roman" w:hAnsi="Times New Roman" w:cs="Times New Roman"/>
          <w:sz w:val="28"/>
          <w:szCs w:val="28"/>
          <w:lang w:val="uk-UA"/>
        </w:rPr>
        <w:t xml:space="preserve"> </w:t>
      </w:r>
      <w:r w:rsidR="004F73F9">
        <w:rPr>
          <w:rFonts w:ascii="Times New Roman" w:hAnsi="Times New Roman" w:cs="Times New Roman"/>
          <w:sz w:val="28"/>
          <w:szCs w:val="28"/>
          <w:lang w:val="uk-UA"/>
        </w:rPr>
        <w:t xml:space="preserve">та Центру професійної освіти </w:t>
      </w:r>
      <w:r w:rsidRPr="00E66D21">
        <w:rPr>
          <w:rFonts w:ascii="Times New Roman" w:hAnsi="Times New Roman" w:cs="Times New Roman"/>
          <w:sz w:val="28"/>
          <w:szCs w:val="28"/>
          <w:lang w:val="uk-UA"/>
        </w:rPr>
        <w:t xml:space="preserve">БНВО </w:t>
      </w:r>
      <w:r w:rsidR="004F73F9">
        <w:rPr>
          <w:rFonts w:ascii="Times New Roman" w:hAnsi="Times New Roman" w:cs="Times New Roman"/>
          <w:sz w:val="28"/>
          <w:szCs w:val="28"/>
          <w:lang w:val="uk-UA"/>
        </w:rPr>
        <w:t>профорієнтаційні захо</w:t>
      </w:r>
      <w:r w:rsidRPr="00E66D21">
        <w:rPr>
          <w:rFonts w:ascii="Times New Roman" w:hAnsi="Times New Roman" w:cs="Times New Roman"/>
          <w:sz w:val="28"/>
          <w:szCs w:val="28"/>
          <w:lang w:val="uk-UA"/>
        </w:rPr>
        <w:t>д</w:t>
      </w:r>
      <w:r w:rsidR="004F73F9">
        <w:rPr>
          <w:rFonts w:ascii="Times New Roman" w:hAnsi="Times New Roman" w:cs="Times New Roman"/>
          <w:sz w:val="28"/>
          <w:szCs w:val="28"/>
          <w:lang w:val="uk-UA"/>
        </w:rPr>
        <w:t>и</w:t>
      </w:r>
      <w:r w:rsidRPr="00E66D21">
        <w:rPr>
          <w:rFonts w:ascii="Times New Roman" w:hAnsi="Times New Roman" w:cs="Times New Roman"/>
          <w:sz w:val="28"/>
          <w:szCs w:val="28"/>
          <w:lang w:val="uk-UA"/>
        </w:rPr>
        <w:t xml:space="preserve"> «Уроки реального життя»</w:t>
      </w:r>
      <w:r w:rsidR="004F73F9">
        <w:rPr>
          <w:rFonts w:ascii="Times New Roman" w:hAnsi="Times New Roman" w:cs="Times New Roman"/>
          <w:sz w:val="28"/>
          <w:szCs w:val="28"/>
          <w:lang w:val="uk-UA"/>
        </w:rPr>
        <w:t>,</w:t>
      </w:r>
      <w:r w:rsidRPr="00E66D21">
        <w:rPr>
          <w:rFonts w:ascii="Times New Roman" w:hAnsi="Times New Roman" w:cs="Times New Roman"/>
          <w:sz w:val="28"/>
          <w:szCs w:val="28"/>
          <w:lang w:val="uk-UA"/>
        </w:rPr>
        <w:t xml:space="preserve"> «Кроки у професійне майбутнє». </w:t>
      </w:r>
    </w:p>
    <w:p w:rsidR="00373099" w:rsidRPr="00833F51" w:rsidRDefault="00373099" w:rsidP="00DF3DC1">
      <w:pPr>
        <w:spacing w:after="0" w:line="240" w:lineRule="auto"/>
        <w:ind w:firstLine="720"/>
        <w:jc w:val="both"/>
        <w:rPr>
          <w:rFonts w:ascii="Times New Roman" w:hAnsi="Times New Roman" w:cs="Times New Roman"/>
          <w:sz w:val="28"/>
          <w:szCs w:val="28"/>
          <w:lang w:val="uk-UA"/>
        </w:rPr>
      </w:pPr>
      <w:r w:rsidRPr="00833F51">
        <w:rPr>
          <w:rFonts w:ascii="Times New Roman" w:hAnsi="Times New Roman" w:cs="Times New Roman"/>
          <w:sz w:val="28"/>
          <w:szCs w:val="28"/>
          <w:lang w:val="uk-UA"/>
        </w:rPr>
        <w:t>З метою розширення партнерських відносин з батьківським активом, залучення представників професійної громади міста до реалізації завдань дослідно-еспериментальної роботи</w:t>
      </w:r>
      <w:r w:rsidR="00833F51" w:rsidRPr="00833F51">
        <w:rPr>
          <w:rFonts w:ascii="Times New Roman" w:hAnsi="Times New Roman" w:cs="Times New Roman"/>
          <w:sz w:val="28"/>
          <w:szCs w:val="28"/>
          <w:lang w:val="uk-UA"/>
        </w:rPr>
        <w:t xml:space="preserve"> укладено угоди про співпрацю </w:t>
      </w:r>
      <w:r w:rsidRPr="00833F51">
        <w:rPr>
          <w:rFonts w:ascii="Times New Roman" w:hAnsi="Times New Roman" w:cs="Times New Roman"/>
          <w:sz w:val="28"/>
          <w:szCs w:val="28"/>
          <w:lang w:val="uk-UA"/>
        </w:rPr>
        <w:t>з Броварським міськрай</w:t>
      </w:r>
      <w:r w:rsidR="00833F51" w:rsidRPr="00833F51">
        <w:rPr>
          <w:rFonts w:ascii="Times New Roman" w:hAnsi="Times New Roman" w:cs="Times New Roman"/>
          <w:sz w:val="28"/>
          <w:szCs w:val="28"/>
          <w:lang w:val="uk-UA"/>
        </w:rPr>
        <w:t xml:space="preserve">онним </w:t>
      </w:r>
      <w:r w:rsidRPr="00833F51">
        <w:rPr>
          <w:rFonts w:ascii="Times New Roman" w:hAnsi="Times New Roman" w:cs="Times New Roman"/>
          <w:sz w:val="28"/>
          <w:szCs w:val="28"/>
          <w:lang w:val="uk-UA"/>
        </w:rPr>
        <w:t>центром зайнятості, ТОВ «Автогарант АВ», Броварською районною державною адміністрацією, ПАТ «Броварським заводом пластмас», Казенним заводом порошкової металургії, ТОВ «Проф Стиль».</w:t>
      </w:r>
    </w:p>
    <w:p w:rsidR="00373099" w:rsidRPr="00833F51" w:rsidRDefault="00373099" w:rsidP="00DF3DC1">
      <w:pPr>
        <w:shd w:val="clear" w:color="auto" w:fill="FFFFFF"/>
        <w:spacing w:after="0" w:line="240" w:lineRule="auto"/>
        <w:ind w:right="-21" w:firstLine="709"/>
        <w:jc w:val="both"/>
        <w:rPr>
          <w:rFonts w:ascii="Times New Roman" w:hAnsi="Times New Roman" w:cs="Times New Roman"/>
          <w:sz w:val="28"/>
          <w:szCs w:val="28"/>
          <w:lang w:val="uk-UA"/>
        </w:rPr>
      </w:pPr>
      <w:r w:rsidRPr="00833F51">
        <w:rPr>
          <w:rFonts w:ascii="Times New Roman" w:hAnsi="Times New Roman" w:cs="Times New Roman"/>
          <w:sz w:val="28"/>
          <w:szCs w:val="28"/>
          <w:lang w:val="uk-UA"/>
        </w:rPr>
        <w:t>Підписана угода про співпрацю між Броварським навчально-виховним об’єднанням та Інститутом проблем виховання НАПН України. Координатором профорієнтаційної роботи є О.В.</w:t>
      </w:r>
      <w:r w:rsidR="00996C69" w:rsidRPr="00996C69">
        <w:rPr>
          <w:rFonts w:ascii="Times New Roman" w:hAnsi="Times New Roman" w:cs="Times New Roman"/>
          <w:sz w:val="28"/>
          <w:szCs w:val="28"/>
        </w:rPr>
        <w:t xml:space="preserve"> </w:t>
      </w:r>
      <w:r w:rsidRPr="00833F51">
        <w:rPr>
          <w:rFonts w:ascii="Times New Roman" w:hAnsi="Times New Roman" w:cs="Times New Roman"/>
          <w:sz w:val="28"/>
          <w:szCs w:val="28"/>
          <w:lang w:val="uk-UA"/>
        </w:rPr>
        <w:t>Мельник, заступник директора з наукової роботи Інституту проблем виховання НАПН України, кандидат педагогічних наук, старший науковий співробітник. Наукові співробітники лабораторії трудового виховання та профорієнтаційних технологій</w:t>
      </w:r>
      <w:r w:rsidR="00833F51" w:rsidRPr="00833F51">
        <w:rPr>
          <w:rFonts w:ascii="Times New Roman" w:hAnsi="Times New Roman" w:cs="Times New Roman"/>
          <w:sz w:val="28"/>
          <w:szCs w:val="28"/>
          <w:lang w:val="uk-UA"/>
        </w:rPr>
        <w:t xml:space="preserve"> беруть </w:t>
      </w:r>
      <w:r w:rsidRPr="00833F51">
        <w:rPr>
          <w:rFonts w:ascii="Times New Roman" w:hAnsi="Times New Roman" w:cs="Times New Roman"/>
          <w:sz w:val="28"/>
          <w:szCs w:val="28"/>
          <w:lang w:val="uk-UA"/>
        </w:rPr>
        <w:t xml:space="preserve">участь у профорієнтаційних заходах, що суттєво підвищує їх рівень. </w:t>
      </w:r>
    </w:p>
    <w:p w:rsidR="00373099" w:rsidRPr="00833F51" w:rsidRDefault="00833F51" w:rsidP="00DF3DC1">
      <w:pPr>
        <w:pStyle w:val="ab"/>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Завдякі організації </w:t>
      </w:r>
      <w:r w:rsidRPr="00833F51">
        <w:rPr>
          <w:rFonts w:ascii="Times New Roman" w:hAnsi="Times New Roman" w:cs="Times New Roman"/>
          <w:sz w:val="28"/>
          <w:szCs w:val="28"/>
          <w:lang w:val="uk-UA"/>
        </w:rPr>
        <w:t>професійн</w:t>
      </w:r>
      <w:r>
        <w:rPr>
          <w:rFonts w:ascii="Times New Roman" w:hAnsi="Times New Roman" w:cs="Times New Roman"/>
          <w:sz w:val="28"/>
          <w:szCs w:val="28"/>
          <w:lang w:val="uk-UA"/>
        </w:rPr>
        <w:t>ої</w:t>
      </w:r>
      <w:r w:rsidRPr="00833F51">
        <w:rPr>
          <w:rFonts w:ascii="Times New Roman" w:hAnsi="Times New Roman" w:cs="Times New Roman"/>
          <w:sz w:val="28"/>
          <w:szCs w:val="28"/>
          <w:lang w:val="uk-UA"/>
        </w:rPr>
        <w:t xml:space="preserve"> орієнтаці</w:t>
      </w:r>
      <w:r>
        <w:rPr>
          <w:rFonts w:ascii="Times New Roman" w:hAnsi="Times New Roman" w:cs="Times New Roman"/>
          <w:sz w:val="28"/>
          <w:szCs w:val="28"/>
          <w:lang w:val="uk-UA"/>
        </w:rPr>
        <w:t>ї у</w:t>
      </w:r>
      <w:r w:rsidR="00373099" w:rsidRPr="00833F51">
        <w:rPr>
          <w:rFonts w:ascii="Times New Roman" w:hAnsi="Times New Roman" w:cs="Times New Roman"/>
          <w:sz w:val="28"/>
          <w:szCs w:val="28"/>
          <w:lang w:val="uk-UA"/>
        </w:rPr>
        <w:t xml:space="preserve">спішний випускник Броварського навчально-виховного об’єднання може здійснити </w:t>
      </w:r>
      <w:r w:rsidRPr="00833F51">
        <w:rPr>
          <w:rFonts w:ascii="Times New Roman" w:hAnsi="Times New Roman" w:cs="Times New Roman"/>
          <w:sz w:val="28"/>
          <w:szCs w:val="28"/>
          <w:lang w:val="uk-UA"/>
        </w:rPr>
        <w:t xml:space="preserve">власний </w:t>
      </w:r>
      <w:r w:rsidR="00373099" w:rsidRPr="00833F51">
        <w:rPr>
          <w:rFonts w:ascii="Times New Roman" w:hAnsi="Times New Roman" w:cs="Times New Roman"/>
          <w:sz w:val="28"/>
          <w:szCs w:val="28"/>
          <w:lang w:val="uk-UA"/>
        </w:rPr>
        <w:t>усвідомлений вибір свого майбуття. Адже, життєвий успіх значною мірою залежить від професійного самовизначення, компетентного, відповідального вибору професії.</w:t>
      </w:r>
    </w:p>
    <w:p w:rsidR="00714430" w:rsidRPr="00AF2A26" w:rsidRDefault="00714430" w:rsidP="00AF2A26">
      <w:pPr>
        <w:shd w:val="clear" w:color="auto" w:fill="FFFFFF"/>
        <w:spacing w:after="0" w:line="240" w:lineRule="auto"/>
        <w:ind w:firstLine="708"/>
        <w:jc w:val="both"/>
        <w:rPr>
          <w:rFonts w:ascii="Times New Roman" w:hAnsi="Times New Roman" w:cs="Times New Roman"/>
          <w:sz w:val="28"/>
          <w:szCs w:val="28"/>
          <w:lang w:val="uk-UA"/>
        </w:rPr>
      </w:pPr>
      <w:r w:rsidRPr="00714430">
        <w:rPr>
          <w:rFonts w:ascii="Times New Roman" w:hAnsi="Times New Roman" w:cs="Times New Roman"/>
          <w:sz w:val="28"/>
          <w:szCs w:val="28"/>
          <w:lang w:val="uk-UA"/>
        </w:rPr>
        <w:t xml:space="preserve">Зараз триває розробка навчально-методичного забезпечення згаданих вище програм і проектів, опис змісту та узагальнення напрацьованих матеріалів. </w:t>
      </w:r>
    </w:p>
    <w:p w:rsidR="00714430" w:rsidRPr="00E66D21" w:rsidRDefault="00714430" w:rsidP="00DF3DC1">
      <w:pPr>
        <w:shd w:val="clear" w:color="auto" w:fill="FFFFFF"/>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Ефективність заходів щодо реалізації моделі навчально-виховного об'єднання як Школи життєвого успіху забезпечується системною роботою щодо підвищення рівня професійної компетентності педагогічних працівників закладу. </w:t>
      </w:r>
    </w:p>
    <w:p w:rsidR="00714430" w:rsidRPr="00E66D21" w:rsidRDefault="00714430" w:rsidP="00DF3DC1">
      <w:pPr>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lastRenderedPageBreak/>
        <w:t>Золоте правило педагогіки твердить: «Не можна дати дитині те</w:t>
      </w:r>
      <w:r w:rsidR="001B6362">
        <w:rPr>
          <w:rFonts w:ascii="Times New Roman" w:hAnsi="Times New Roman" w:cs="Times New Roman"/>
          <w:sz w:val="28"/>
          <w:szCs w:val="28"/>
          <w:lang w:val="uk-UA"/>
        </w:rPr>
        <w:t xml:space="preserve">, чого не маєш сам». </w:t>
      </w:r>
      <w:r w:rsidR="001B6362">
        <w:rPr>
          <w:rFonts w:ascii="Times New Roman" w:hAnsi="Times New Roman" w:cs="Times New Roman"/>
          <w:sz w:val="28"/>
          <w:szCs w:val="28"/>
          <w:lang w:val="uk-UA"/>
        </w:rPr>
        <w:tab/>
        <w:t>Щоб сформу</w:t>
      </w:r>
      <w:r w:rsidRPr="00E66D21">
        <w:rPr>
          <w:rFonts w:ascii="Times New Roman" w:hAnsi="Times New Roman" w:cs="Times New Roman"/>
          <w:sz w:val="28"/>
          <w:szCs w:val="28"/>
          <w:lang w:val="uk-UA"/>
        </w:rPr>
        <w:t xml:space="preserve">вати основи успішної особистості учнів,  спочатку маємо навчити педагогів як сформувати у дітей: </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позитивне світосприйняття;</w:t>
      </w:r>
    </w:p>
    <w:p w:rsidR="00714430" w:rsidRPr="00E66D21" w:rsidRDefault="001B6362"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4430" w:rsidRPr="00E66D21">
        <w:rPr>
          <w:rFonts w:ascii="Times New Roman" w:hAnsi="Times New Roman" w:cs="Times New Roman"/>
          <w:sz w:val="28"/>
          <w:szCs w:val="28"/>
          <w:lang w:val="uk-UA"/>
        </w:rPr>
        <w:t xml:space="preserve">чинкову діяльність учнів та вихованців на засадах патріотизму і гуманізму; </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стійку мотивацію до навчання і досягнення успішних результатів діяльності;</w:t>
      </w:r>
    </w:p>
    <w:p w:rsidR="00714430" w:rsidRPr="00E66D21" w:rsidRDefault="001B6362"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4430" w:rsidRPr="00E66D21">
        <w:rPr>
          <w:rFonts w:ascii="Times New Roman" w:hAnsi="Times New Roman" w:cs="Times New Roman"/>
          <w:sz w:val="28"/>
          <w:szCs w:val="28"/>
          <w:lang w:val="uk-UA"/>
        </w:rPr>
        <w:t>міння знаходження та користування інформацією;</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володіння  технікою постановки мети і досягнення результату – технікою особистісного росту;</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здатність до управління власними емоціями і почуттями, діяти в руслі основних життєвих закономірностей і  аксіом;</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здатності до успішних комунікацій;</w:t>
      </w:r>
    </w:p>
    <w:p w:rsidR="00714430" w:rsidRPr="00E66D21" w:rsidRDefault="001B6362"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життєво необхідн</w:t>
      </w:r>
      <w:r w:rsidR="00714430" w:rsidRPr="00E66D21">
        <w:rPr>
          <w:rFonts w:ascii="Times New Roman" w:hAnsi="Times New Roman" w:cs="Times New Roman"/>
          <w:sz w:val="28"/>
          <w:szCs w:val="28"/>
          <w:lang w:val="uk-UA"/>
        </w:rPr>
        <w:t>і основи фінансово-економічної грамоти;</w:t>
      </w:r>
    </w:p>
    <w:p w:rsidR="00714430" w:rsidRPr="00E66D21" w:rsidRDefault="00714430" w:rsidP="00DF3DC1">
      <w:pPr>
        <w:numPr>
          <w:ilvl w:val="1"/>
          <w:numId w:val="12"/>
        </w:numPr>
        <w:shd w:val="clear" w:color="auto" w:fill="FFFFFF"/>
        <w:tabs>
          <w:tab w:val="clear" w:pos="1789"/>
        </w:tabs>
        <w:spacing w:after="0" w:line="240" w:lineRule="auto"/>
        <w:ind w:left="709" w:hanging="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високу  життєву конкурентоспроможність.</w:t>
      </w:r>
    </w:p>
    <w:p w:rsidR="00714430" w:rsidRPr="00E66D21" w:rsidRDefault="00714430" w:rsidP="00DF3DC1">
      <w:pPr>
        <w:shd w:val="clear" w:color="auto" w:fill="FFFFFF"/>
        <w:spacing w:after="0" w:line="240" w:lineRule="auto"/>
        <w:ind w:firstLine="708"/>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Робота педагогічного колективу в умовах дослідно-експериментальної роботи послідовно та цілеспрямовано відбувається через організацію роботи методичної ради, методичних об’єднань, динамічних творчих груп, проведення семінарських, тренінгових занять, зустрічі з  науковцями. </w:t>
      </w:r>
    </w:p>
    <w:p w:rsidR="00714430" w:rsidRPr="00E66D21" w:rsidRDefault="00714430" w:rsidP="00DF3DC1">
      <w:pPr>
        <w:pStyle w:val="rvps11"/>
        <w:spacing w:before="0" w:beforeAutospacing="0" w:after="0" w:afterAutospacing="0"/>
        <w:ind w:firstLine="720"/>
        <w:jc w:val="both"/>
        <w:rPr>
          <w:sz w:val="28"/>
          <w:szCs w:val="28"/>
          <w:lang w:val="uk-UA"/>
        </w:rPr>
      </w:pPr>
      <w:r w:rsidRPr="00E66D21">
        <w:rPr>
          <w:sz w:val="28"/>
          <w:szCs w:val="28"/>
          <w:lang w:val="uk-UA"/>
        </w:rPr>
        <w:t>Стратегічне планування науково-методичної роботи відбувається на діагностичній основі з урахуванням необхідності створення та активного використання єдиного інформаційно-комунікаційного простору, надання адресної методичної допомоги, постійного наукового супроводу, здійснення моніторингу ефективності роботи з реалізації завдань дослідно-експериментальної роботи, створення методичного портфоліо «Формування успішної особистості».</w:t>
      </w:r>
    </w:p>
    <w:p w:rsidR="0024720C" w:rsidRPr="0024720C" w:rsidRDefault="0024720C" w:rsidP="00DF3DC1">
      <w:pPr>
        <w:spacing w:after="0" w:line="240" w:lineRule="auto"/>
        <w:jc w:val="both"/>
        <w:rPr>
          <w:rFonts w:ascii="Times New Roman" w:eastAsia="Times New Roman" w:hAnsi="Times New Roman" w:cs="Times New Roman"/>
          <w:sz w:val="28"/>
          <w:szCs w:val="28"/>
          <w:lang w:val="uk-UA"/>
        </w:rPr>
      </w:pPr>
      <w:r w:rsidRPr="0024720C">
        <w:rPr>
          <w:rFonts w:ascii="Times New Roman" w:eastAsia="Times New Roman" w:hAnsi="Times New Roman" w:cs="Times New Roman"/>
          <w:sz w:val="28"/>
          <w:szCs w:val="28"/>
          <w:lang w:val="uk-UA"/>
        </w:rPr>
        <w:tab/>
        <w:t xml:space="preserve">З метою сприяння професійному та особистісному росту педагогів </w:t>
      </w:r>
      <w:r>
        <w:rPr>
          <w:rFonts w:ascii="Times New Roman" w:eastAsia="Times New Roman" w:hAnsi="Times New Roman" w:cs="Times New Roman"/>
          <w:sz w:val="28"/>
          <w:szCs w:val="28"/>
          <w:lang w:val="uk-UA"/>
        </w:rPr>
        <w:t xml:space="preserve">за проблемами дослідження </w:t>
      </w:r>
      <w:r w:rsidRPr="0024720C">
        <w:rPr>
          <w:rFonts w:ascii="Times New Roman" w:eastAsia="Times New Roman" w:hAnsi="Times New Roman" w:cs="Times New Roman"/>
          <w:sz w:val="28"/>
          <w:szCs w:val="28"/>
          <w:lang w:val="uk-UA"/>
        </w:rPr>
        <w:t>на основі акмеологічного підходу, стимулювання діяльності педагогічного колективу щодо професійного самовдосконалення</w:t>
      </w:r>
      <w:r>
        <w:rPr>
          <w:rFonts w:ascii="Times New Roman" w:eastAsia="Times New Roman" w:hAnsi="Times New Roman" w:cs="Times New Roman"/>
          <w:sz w:val="28"/>
          <w:szCs w:val="28"/>
          <w:lang w:val="uk-UA"/>
        </w:rPr>
        <w:t xml:space="preserve"> </w:t>
      </w:r>
      <w:r w:rsidRPr="0024720C">
        <w:rPr>
          <w:rFonts w:ascii="Times New Roman" w:eastAsia="Times New Roman" w:hAnsi="Times New Roman" w:cs="Times New Roman"/>
          <w:sz w:val="28"/>
          <w:szCs w:val="28"/>
          <w:lang w:val="uk-UA"/>
        </w:rPr>
        <w:t xml:space="preserve">успішно реалізується методичний проект «Сходинки до педагогічного Олімпу».  </w:t>
      </w:r>
    </w:p>
    <w:p w:rsidR="008315EB" w:rsidRPr="00D52F8F" w:rsidRDefault="00D52F8F" w:rsidP="00DF3DC1">
      <w:pPr>
        <w:pStyle w:val="a5"/>
        <w:ind w:firstLine="539"/>
        <w:rPr>
          <w:rFonts w:ascii="Times New Roman" w:eastAsia="Times New Roman" w:hAnsi="Times New Roman" w:cs="Times New Roman"/>
          <w:szCs w:val="28"/>
        </w:rPr>
      </w:pPr>
      <w:r w:rsidRPr="008315EB">
        <w:rPr>
          <w:rFonts w:ascii="Times New Roman" w:eastAsia="Times New Roman" w:hAnsi="Times New Roman" w:cs="Times New Roman"/>
          <w:szCs w:val="28"/>
        </w:rPr>
        <w:t>У межах проекту здійснюється комплексна</w:t>
      </w:r>
      <w:r w:rsidRPr="00D52F8F">
        <w:rPr>
          <w:rFonts w:ascii="Times New Roman" w:eastAsia="Times New Roman" w:hAnsi="Times New Roman" w:cs="Times New Roman"/>
          <w:szCs w:val="28"/>
        </w:rPr>
        <w:t xml:space="preserve"> оцінк</w:t>
      </w:r>
      <w:r w:rsidRPr="008315EB">
        <w:rPr>
          <w:rFonts w:ascii="Times New Roman" w:eastAsia="Times New Roman" w:hAnsi="Times New Roman" w:cs="Times New Roman"/>
          <w:szCs w:val="28"/>
        </w:rPr>
        <w:t>а</w:t>
      </w:r>
      <w:r w:rsidRPr="00D52F8F">
        <w:rPr>
          <w:rFonts w:ascii="Times New Roman" w:eastAsia="Times New Roman" w:hAnsi="Times New Roman" w:cs="Times New Roman"/>
          <w:szCs w:val="28"/>
        </w:rPr>
        <w:t xml:space="preserve"> рівня  педагогічної майстерності педагогів</w:t>
      </w:r>
      <w:r w:rsidRPr="008315EB">
        <w:rPr>
          <w:rFonts w:ascii="Times New Roman" w:eastAsia="Times New Roman" w:hAnsi="Times New Roman" w:cs="Times New Roman"/>
          <w:szCs w:val="28"/>
        </w:rPr>
        <w:t>, проводяться психолого-педагогічні семінари</w:t>
      </w:r>
      <w:r w:rsidRPr="00D52F8F">
        <w:rPr>
          <w:rFonts w:ascii="Times New Roman" w:eastAsia="Times New Roman" w:hAnsi="Times New Roman" w:cs="Times New Roman"/>
          <w:szCs w:val="28"/>
        </w:rPr>
        <w:t xml:space="preserve"> «Акмеологія як складова підвищення якості освіти та забезпечення професійного успі</w:t>
      </w:r>
      <w:r w:rsidRPr="008315EB">
        <w:rPr>
          <w:rFonts w:ascii="Times New Roman" w:eastAsia="Times New Roman" w:hAnsi="Times New Roman" w:cs="Times New Roman"/>
          <w:szCs w:val="28"/>
        </w:rPr>
        <w:t xml:space="preserve">ху», </w:t>
      </w:r>
      <w:r w:rsidRPr="00D52F8F">
        <w:rPr>
          <w:rFonts w:ascii="Times New Roman" w:eastAsia="Times New Roman" w:hAnsi="Times New Roman" w:cs="Times New Roman"/>
          <w:szCs w:val="28"/>
        </w:rPr>
        <w:t>«Освітній простір професійних секретів»</w:t>
      </w:r>
      <w:r w:rsidRPr="008315EB">
        <w:rPr>
          <w:rFonts w:ascii="Times New Roman" w:eastAsia="Times New Roman" w:hAnsi="Times New Roman" w:cs="Times New Roman"/>
          <w:szCs w:val="28"/>
        </w:rPr>
        <w:t xml:space="preserve">, </w:t>
      </w:r>
      <w:r w:rsidRPr="00D52F8F">
        <w:rPr>
          <w:rFonts w:ascii="Times New Roman" w:eastAsia="Times New Roman" w:hAnsi="Times New Roman" w:cs="Times New Roman"/>
          <w:szCs w:val="28"/>
        </w:rPr>
        <w:t>проблемн</w:t>
      </w:r>
      <w:r w:rsidRPr="008315EB">
        <w:rPr>
          <w:rFonts w:ascii="Times New Roman" w:eastAsia="Times New Roman" w:hAnsi="Times New Roman" w:cs="Times New Roman"/>
          <w:szCs w:val="28"/>
        </w:rPr>
        <w:t>і</w:t>
      </w:r>
      <w:r w:rsidRPr="00D52F8F">
        <w:rPr>
          <w:rFonts w:ascii="Times New Roman" w:eastAsia="Times New Roman" w:hAnsi="Times New Roman" w:cs="Times New Roman"/>
          <w:szCs w:val="28"/>
        </w:rPr>
        <w:t xml:space="preserve"> семінар</w:t>
      </w:r>
      <w:r w:rsidRPr="008315EB">
        <w:rPr>
          <w:rFonts w:ascii="Times New Roman" w:eastAsia="Times New Roman" w:hAnsi="Times New Roman" w:cs="Times New Roman"/>
          <w:szCs w:val="28"/>
        </w:rPr>
        <w:t>и</w:t>
      </w:r>
      <w:r w:rsidRPr="00D52F8F">
        <w:rPr>
          <w:rFonts w:ascii="Times New Roman" w:eastAsia="Times New Roman" w:hAnsi="Times New Roman" w:cs="Times New Roman"/>
          <w:szCs w:val="28"/>
        </w:rPr>
        <w:t xml:space="preserve"> «Освітні педагогічні технологі</w:t>
      </w:r>
      <w:r w:rsidRPr="008315EB">
        <w:rPr>
          <w:rFonts w:ascii="Times New Roman" w:eastAsia="Times New Roman" w:hAnsi="Times New Roman" w:cs="Times New Roman"/>
          <w:szCs w:val="28"/>
        </w:rPr>
        <w:t xml:space="preserve">ї: усвідомлений вибір педагога», конкурс </w:t>
      </w:r>
      <w:r w:rsidRPr="00D52F8F">
        <w:rPr>
          <w:rFonts w:ascii="Times New Roman" w:eastAsia="Times New Roman" w:hAnsi="Times New Roman" w:cs="Times New Roman"/>
          <w:szCs w:val="28"/>
        </w:rPr>
        <w:t>професійної</w:t>
      </w:r>
      <w:r w:rsidRPr="00D52F8F">
        <w:rPr>
          <w:rFonts w:ascii="Times New Roman" w:eastAsia="Times New Roman" w:hAnsi="Times New Roman" w:cs="Times New Roman" w:hint="eastAsia"/>
          <w:szCs w:val="28"/>
        </w:rPr>
        <w:t xml:space="preserve"> </w:t>
      </w:r>
      <w:r w:rsidRPr="00D52F8F">
        <w:rPr>
          <w:rFonts w:ascii="Times New Roman" w:eastAsia="Times New Roman" w:hAnsi="Times New Roman" w:cs="Times New Roman"/>
          <w:szCs w:val="28"/>
        </w:rPr>
        <w:t>майстерності</w:t>
      </w:r>
      <w:r w:rsidRPr="00D52F8F">
        <w:rPr>
          <w:rFonts w:ascii="Times New Roman" w:eastAsia="Times New Roman" w:hAnsi="Times New Roman" w:cs="Times New Roman" w:hint="eastAsia"/>
          <w:szCs w:val="28"/>
        </w:rPr>
        <w:t xml:space="preserve"> </w:t>
      </w:r>
      <w:r w:rsidRPr="008315EB">
        <w:rPr>
          <w:rFonts w:ascii="Times New Roman" w:eastAsia="Times New Roman" w:hAnsi="Times New Roman" w:cs="Times New Roman"/>
          <w:szCs w:val="28"/>
        </w:rPr>
        <w:t>«Педагогічний вернісаж»</w:t>
      </w:r>
      <w:r w:rsidR="008315EB" w:rsidRPr="008315EB">
        <w:rPr>
          <w:rFonts w:ascii="Times New Roman" w:eastAsia="Times New Roman" w:hAnsi="Times New Roman" w:cs="Times New Roman"/>
          <w:szCs w:val="28"/>
        </w:rPr>
        <w:t xml:space="preserve">, виставку науково-методичної літератури з проблеми «Педагогічні інновації в сучасній освіті». </w:t>
      </w:r>
      <w:r w:rsidR="00B07065">
        <w:rPr>
          <w:rFonts w:ascii="Times New Roman" w:eastAsia="Times New Roman" w:hAnsi="Times New Roman" w:cs="Times New Roman"/>
          <w:szCs w:val="28"/>
        </w:rPr>
        <w:t xml:space="preserve">Методичні </w:t>
      </w:r>
      <w:r w:rsidR="008315EB" w:rsidRPr="00D52F8F">
        <w:rPr>
          <w:rFonts w:ascii="Times New Roman" w:eastAsia="Times New Roman" w:hAnsi="Times New Roman" w:cs="Times New Roman"/>
          <w:szCs w:val="28"/>
        </w:rPr>
        <w:t xml:space="preserve">заходи проводяться з використанням інтерактивних, інформаційно-комунікаційних технологій у формі тренінгів, майстер-класів, ділових ігор тощо. </w:t>
      </w:r>
    </w:p>
    <w:p w:rsidR="00D52F8F" w:rsidRPr="008315EB" w:rsidRDefault="00D52F8F" w:rsidP="00DF3DC1">
      <w:pPr>
        <w:spacing w:after="0" w:line="240" w:lineRule="auto"/>
        <w:ind w:firstLine="539"/>
        <w:jc w:val="both"/>
        <w:rPr>
          <w:rFonts w:ascii="Times New Roman" w:eastAsia="Times New Roman" w:hAnsi="Times New Roman" w:cs="Times New Roman"/>
          <w:sz w:val="28"/>
          <w:szCs w:val="28"/>
          <w:lang w:val="uk-UA"/>
        </w:rPr>
      </w:pPr>
      <w:r w:rsidRPr="008315EB">
        <w:rPr>
          <w:rFonts w:ascii="Times New Roman" w:eastAsia="Times New Roman" w:hAnsi="Times New Roman" w:cs="Times New Roman"/>
          <w:sz w:val="28"/>
          <w:szCs w:val="28"/>
          <w:lang w:val="uk-UA"/>
        </w:rPr>
        <w:t xml:space="preserve">Реалізація проекту </w:t>
      </w:r>
      <w:r w:rsidR="008315EB">
        <w:rPr>
          <w:rFonts w:ascii="Times New Roman" w:eastAsia="Times New Roman" w:hAnsi="Times New Roman" w:cs="Times New Roman"/>
          <w:sz w:val="28"/>
          <w:szCs w:val="28"/>
          <w:lang w:val="uk-UA"/>
        </w:rPr>
        <w:t>дає</w:t>
      </w:r>
      <w:r w:rsidRPr="008315EB">
        <w:rPr>
          <w:rFonts w:ascii="Times New Roman" w:eastAsia="Times New Roman" w:hAnsi="Times New Roman" w:cs="Times New Roman"/>
          <w:sz w:val="28"/>
          <w:szCs w:val="28"/>
          <w:lang w:val="uk-UA"/>
        </w:rPr>
        <w:t xml:space="preserve"> змогу забезпечити неперервний і цілеспрямований професійний й особистісний розвиток педагогічних працівників, підвищити </w:t>
      </w:r>
      <w:r w:rsidRPr="008315EB">
        <w:rPr>
          <w:rFonts w:ascii="Times New Roman" w:eastAsia="Times New Roman" w:hAnsi="Times New Roman" w:cs="Times New Roman"/>
          <w:sz w:val="28"/>
          <w:szCs w:val="28"/>
          <w:lang w:val="uk-UA"/>
        </w:rPr>
        <w:lastRenderedPageBreak/>
        <w:t>якість навчально-виховного процесу Броварсього навчально-виховного об’єднання як Школи життєвого успіху</w:t>
      </w:r>
      <w:r w:rsidR="008315EB">
        <w:rPr>
          <w:rFonts w:ascii="Times New Roman" w:eastAsia="Times New Roman" w:hAnsi="Times New Roman" w:cs="Times New Roman"/>
          <w:sz w:val="28"/>
          <w:szCs w:val="28"/>
          <w:lang w:val="uk-UA"/>
        </w:rPr>
        <w:t>.</w:t>
      </w:r>
    </w:p>
    <w:p w:rsidR="0024720C" w:rsidRPr="00A264BE" w:rsidRDefault="00A264BE" w:rsidP="00DF3DC1">
      <w:pPr>
        <w:pStyle w:val="a5"/>
        <w:ind w:firstLine="539"/>
        <w:rPr>
          <w:rFonts w:ascii="Times New Roman" w:eastAsia="Times New Roman" w:hAnsi="Times New Roman" w:cs="Times New Roman"/>
          <w:szCs w:val="28"/>
        </w:rPr>
      </w:pPr>
      <w:r w:rsidRPr="00A264BE">
        <w:rPr>
          <w:rFonts w:ascii="Times New Roman" w:eastAsia="Times New Roman" w:hAnsi="Times New Roman" w:cs="Times New Roman"/>
          <w:szCs w:val="28"/>
        </w:rPr>
        <w:t>Систематично проводяться консультування «</w:t>
      </w:r>
      <w:r w:rsidR="0024720C" w:rsidRPr="00A264BE">
        <w:rPr>
          <w:rFonts w:ascii="Times New Roman" w:eastAsia="Times New Roman" w:hAnsi="Times New Roman" w:cs="Times New Roman"/>
          <w:szCs w:val="28"/>
        </w:rPr>
        <w:t>Методичний супровід формування та розвитку компетентностей педагога шляхом самоосвіти</w:t>
      </w:r>
      <w:r w:rsidRPr="00A264BE">
        <w:rPr>
          <w:rFonts w:ascii="Times New Roman" w:eastAsia="Times New Roman" w:hAnsi="Times New Roman" w:cs="Times New Roman"/>
          <w:szCs w:val="28"/>
        </w:rPr>
        <w:t>»</w:t>
      </w:r>
      <w:r w:rsidR="0024720C" w:rsidRPr="00A264BE">
        <w:rPr>
          <w:rFonts w:ascii="Times New Roman" w:eastAsia="Times New Roman" w:hAnsi="Times New Roman" w:cs="Times New Roman"/>
          <w:szCs w:val="28"/>
        </w:rPr>
        <w:t xml:space="preserve">. </w:t>
      </w:r>
      <w:r w:rsidRPr="00A264BE">
        <w:rPr>
          <w:rFonts w:ascii="Times New Roman" w:eastAsia="Times New Roman" w:hAnsi="Times New Roman" w:cs="Times New Roman"/>
          <w:szCs w:val="28"/>
        </w:rPr>
        <w:t>Вивчаються</w:t>
      </w:r>
      <w:r w:rsidR="0024720C" w:rsidRPr="00A264BE">
        <w:rPr>
          <w:rFonts w:ascii="Times New Roman" w:eastAsia="Times New Roman" w:hAnsi="Times New Roman" w:cs="Times New Roman"/>
          <w:szCs w:val="28"/>
        </w:rPr>
        <w:t xml:space="preserve"> складові компетентної особистості педагога, напрями роботи самоосвітньої діяльності, її основні складові, алгоритм та форми узагальнення. </w:t>
      </w:r>
    </w:p>
    <w:p w:rsidR="0024720C" w:rsidRPr="003916CA" w:rsidRDefault="00A264BE" w:rsidP="00DF3DC1">
      <w:pPr>
        <w:tabs>
          <w:tab w:val="num" w:pos="0"/>
        </w:tabs>
        <w:spacing w:after="0" w:line="240" w:lineRule="auto"/>
        <w:ind w:firstLine="539"/>
        <w:jc w:val="both"/>
        <w:rPr>
          <w:rFonts w:ascii="Times New Roman" w:eastAsia="Times New Roman" w:hAnsi="Times New Roman" w:cs="Times New Roman"/>
          <w:sz w:val="28"/>
          <w:szCs w:val="28"/>
          <w:lang w:val="uk-UA"/>
        </w:rPr>
      </w:pPr>
      <w:r w:rsidRPr="00A264BE">
        <w:rPr>
          <w:rFonts w:ascii="Times New Roman" w:eastAsia="Times New Roman" w:hAnsi="Times New Roman" w:cs="Times New Roman"/>
          <w:sz w:val="28"/>
          <w:szCs w:val="28"/>
          <w:lang w:val="uk-UA"/>
        </w:rPr>
        <w:t>М</w:t>
      </w:r>
      <w:r w:rsidR="0024720C" w:rsidRPr="00A264BE">
        <w:rPr>
          <w:rFonts w:ascii="Times New Roman" w:eastAsia="Times New Roman" w:hAnsi="Times New Roman" w:cs="Times New Roman"/>
          <w:sz w:val="28"/>
          <w:szCs w:val="28"/>
          <w:lang w:val="uk-UA"/>
        </w:rPr>
        <w:t>етодичн</w:t>
      </w:r>
      <w:r w:rsidRPr="00A264BE">
        <w:rPr>
          <w:rFonts w:ascii="Times New Roman" w:eastAsia="Times New Roman" w:hAnsi="Times New Roman" w:cs="Times New Roman"/>
          <w:sz w:val="28"/>
          <w:szCs w:val="28"/>
          <w:lang w:val="uk-UA"/>
        </w:rPr>
        <w:t>і</w:t>
      </w:r>
      <w:r w:rsidR="0024720C" w:rsidRPr="00A264BE">
        <w:rPr>
          <w:rFonts w:ascii="Times New Roman" w:eastAsia="Times New Roman" w:hAnsi="Times New Roman" w:cs="Times New Roman"/>
          <w:sz w:val="28"/>
          <w:szCs w:val="28"/>
          <w:lang w:val="uk-UA"/>
        </w:rPr>
        <w:t xml:space="preserve"> об’єднан</w:t>
      </w:r>
      <w:r w:rsidRPr="00A264BE">
        <w:rPr>
          <w:rFonts w:ascii="Times New Roman" w:eastAsia="Times New Roman" w:hAnsi="Times New Roman" w:cs="Times New Roman"/>
          <w:sz w:val="28"/>
          <w:szCs w:val="28"/>
          <w:lang w:val="uk-UA"/>
        </w:rPr>
        <w:t>ня ефективно працюють</w:t>
      </w:r>
      <w:r w:rsidR="0024720C" w:rsidRPr="00A264BE">
        <w:rPr>
          <w:rFonts w:ascii="Times New Roman" w:eastAsia="Times New Roman" w:hAnsi="Times New Roman" w:cs="Times New Roman"/>
          <w:sz w:val="28"/>
          <w:szCs w:val="28"/>
          <w:lang w:val="uk-UA"/>
        </w:rPr>
        <w:t xml:space="preserve"> над визначеними науково-</w:t>
      </w:r>
      <w:r w:rsidRPr="00A264BE">
        <w:rPr>
          <w:rFonts w:ascii="Times New Roman" w:eastAsia="Times New Roman" w:hAnsi="Times New Roman" w:cs="Times New Roman"/>
          <w:sz w:val="28"/>
          <w:szCs w:val="28"/>
          <w:lang w:val="uk-UA"/>
        </w:rPr>
        <w:t>методичними темами.  Вихователі</w:t>
      </w:r>
      <w:r w:rsidR="0024720C" w:rsidRPr="00A264BE">
        <w:rPr>
          <w:rFonts w:ascii="Times New Roman" w:eastAsia="Times New Roman" w:hAnsi="Times New Roman" w:cs="Times New Roman"/>
          <w:sz w:val="28"/>
          <w:szCs w:val="28"/>
          <w:lang w:val="uk-UA"/>
        </w:rPr>
        <w:t xml:space="preserve"> Центру розвитку дитини</w:t>
      </w:r>
      <w:r w:rsidRPr="00A264BE">
        <w:rPr>
          <w:rFonts w:ascii="Times New Roman" w:eastAsia="Times New Roman" w:hAnsi="Times New Roman" w:cs="Times New Roman"/>
          <w:sz w:val="28"/>
          <w:szCs w:val="28"/>
          <w:lang w:val="uk-UA"/>
        </w:rPr>
        <w:t xml:space="preserve"> обрали </w:t>
      </w:r>
      <w:r w:rsidR="001B6362">
        <w:rPr>
          <w:rFonts w:ascii="Times New Roman" w:eastAsia="Times New Roman" w:hAnsi="Times New Roman" w:cs="Times New Roman"/>
          <w:sz w:val="28"/>
          <w:szCs w:val="28"/>
          <w:lang w:val="uk-UA"/>
        </w:rPr>
        <w:t xml:space="preserve">та </w:t>
      </w:r>
      <w:r w:rsidRPr="00A264BE">
        <w:rPr>
          <w:rFonts w:ascii="Times New Roman" w:eastAsia="Times New Roman" w:hAnsi="Times New Roman" w:cs="Times New Roman"/>
          <w:sz w:val="28"/>
          <w:szCs w:val="28"/>
          <w:lang w:val="uk-UA"/>
        </w:rPr>
        <w:t xml:space="preserve">працюють над проблемою </w:t>
      </w:r>
      <w:r w:rsidR="0024720C" w:rsidRPr="00A264BE">
        <w:rPr>
          <w:rFonts w:ascii="Times New Roman" w:eastAsia="Times New Roman" w:hAnsi="Times New Roman" w:cs="Times New Roman"/>
          <w:sz w:val="28"/>
          <w:szCs w:val="28"/>
          <w:lang w:val="uk-UA"/>
        </w:rPr>
        <w:t xml:space="preserve">«Сучасні підходи до моделювання занять з елементами профорієнтації </w:t>
      </w:r>
      <w:r w:rsidR="001B6362">
        <w:rPr>
          <w:rFonts w:ascii="Times New Roman" w:eastAsia="Times New Roman" w:hAnsi="Times New Roman" w:cs="Times New Roman"/>
          <w:sz w:val="28"/>
          <w:szCs w:val="28"/>
          <w:lang w:val="uk-UA"/>
        </w:rPr>
        <w:t>в дошкільному закладі», в</w:t>
      </w:r>
      <w:r w:rsidRPr="00A264BE">
        <w:rPr>
          <w:rFonts w:ascii="Times New Roman" w:eastAsia="Times New Roman" w:hAnsi="Times New Roman" w:cs="Times New Roman"/>
          <w:sz w:val="28"/>
          <w:szCs w:val="28"/>
          <w:lang w:val="uk-UA"/>
        </w:rPr>
        <w:t>чителі</w:t>
      </w:r>
      <w:r w:rsidR="0024720C" w:rsidRPr="00A264BE">
        <w:rPr>
          <w:rFonts w:ascii="Times New Roman" w:eastAsia="Times New Roman" w:hAnsi="Times New Roman" w:cs="Times New Roman"/>
          <w:sz w:val="28"/>
          <w:szCs w:val="28"/>
          <w:lang w:val="uk-UA"/>
        </w:rPr>
        <w:t xml:space="preserve"> Ліцею технологічного профілю – «Розвиток творчого потенціалу вчителя та учня шляхом впровадження інноваційних технологій нав</w:t>
      </w:r>
      <w:r w:rsidR="001B6362">
        <w:rPr>
          <w:rFonts w:ascii="Times New Roman" w:eastAsia="Times New Roman" w:hAnsi="Times New Roman" w:cs="Times New Roman"/>
          <w:sz w:val="28"/>
          <w:szCs w:val="28"/>
          <w:lang w:val="uk-UA"/>
        </w:rPr>
        <w:t>чання та виховання», в</w:t>
      </w:r>
      <w:r w:rsidR="0024720C" w:rsidRPr="00A264BE">
        <w:rPr>
          <w:rFonts w:ascii="Times New Roman" w:eastAsia="Times New Roman" w:hAnsi="Times New Roman" w:cs="Times New Roman"/>
          <w:sz w:val="28"/>
          <w:szCs w:val="28"/>
          <w:lang w:val="uk-UA"/>
        </w:rPr>
        <w:t xml:space="preserve">чителі професійно-технічних дисциплін Центру професійної освіти – «Підготовка кваліфікованих робітників з урахуванням державних вимог і потреб сучасного виробництва, розвиток світогляду та індивідуальних здібностей, формування </w:t>
      </w:r>
      <w:r w:rsidR="0024720C" w:rsidRPr="003916CA">
        <w:rPr>
          <w:rFonts w:ascii="Times New Roman" w:eastAsia="Times New Roman" w:hAnsi="Times New Roman" w:cs="Times New Roman"/>
          <w:sz w:val="28"/>
          <w:szCs w:val="28"/>
          <w:lang w:val="uk-UA"/>
        </w:rPr>
        <w:t>творчого мислення та підприємницьких якостей в учнів шляхом використання інноваційних</w:t>
      </w:r>
      <w:r w:rsidRPr="003916CA">
        <w:rPr>
          <w:rFonts w:ascii="Times New Roman" w:eastAsia="Times New Roman" w:hAnsi="Times New Roman" w:cs="Times New Roman"/>
          <w:sz w:val="28"/>
          <w:szCs w:val="28"/>
          <w:lang w:val="uk-UA"/>
        </w:rPr>
        <w:t xml:space="preserve"> технологій навчання», керівники</w:t>
      </w:r>
      <w:r w:rsidR="0024720C" w:rsidRPr="003916CA">
        <w:rPr>
          <w:rFonts w:ascii="Times New Roman" w:eastAsia="Times New Roman" w:hAnsi="Times New Roman" w:cs="Times New Roman"/>
          <w:sz w:val="28"/>
          <w:szCs w:val="28"/>
          <w:lang w:val="uk-UA"/>
        </w:rPr>
        <w:t xml:space="preserve"> гуртків Центру позашкільної освіти – «Розвиток життєвої компетенції особистості та підготовка її до успіху в умовах сучасного позашкільного навчального закладу». </w:t>
      </w:r>
    </w:p>
    <w:p w:rsidR="0024720C" w:rsidRPr="003916CA" w:rsidRDefault="00A264BE" w:rsidP="00DF3DC1">
      <w:pPr>
        <w:spacing w:after="0" w:line="240" w:lineRule="auto"/>
        <w:ind w:firstLine="539"/>
        <w:jc w:val="both"/>
        <w:rPr>
          <w:rFonts w:ascii="Times New Roman" w:eastAsia="Times New Roman" w:hAnsi="Times New Roman" w:cs="Times New Roman"/>
          <w:sz w:val="28"/>
          <w:szCs w:val="28"/>
          <w:lang w:val="uk-UA"/>
        </w:rPr>
      </w:pPr>
      <w:r w:rsidRPr="008E694B">
        <w:rPr>
          <w:rFonts w:ascii="Times New Roman" w:eastAsia="Times New Roman" w:hAnsi="Times New Roman" w:cs="Times New Roman"/>
          <w:bCs/>
          <w:sz w:val="28"/>
          <w:szCs w:val="28"/>
          <w:lang w:val="uk-UA"/>
        </w:rPr>
        <w:t xml:space="preserve">Узагальнені матеріали з досвіду роботи педагогів випускаються у формі </w:t>
      </w:r>
      <w:r w:rsidR="003916CA" w:rsidRPr="008E694B">
        <w:rPr>
          <w:rFonts w:ascii="Times New Roman" w:eastAsia="Times New Roman" w:hAnsi="Times New Roman" w:cs="Times New Roman"/>
          <w:bCs/>
          <w:sz w:val="28"/>
          <w:szCs w:val="28"/>
          <w:lang w:val="uk-UA"/>
        </w:rPr>
        <w:t>методичних</w:t>
      </w:r>
      <w:r w:rsidR="0024720C" w:rsidRPr="008E694B">
        <w:rPr>
          <w:rFonts w:ascii="Times New Roman" w:eastAsia="Times New Roman" w:hAnsi="Times New Roman" w:cs="Times New Roman"/>
          <w:bCs/>
          <w:sz w:val="28"/>
          <w:szCs w:val="28"/>
          <w:lang w:val="uk-UA"/>
        </w:rPr>
        <w:t xml:space="preserve"> посібник</w:t>
      </w:r>
      <w:r w:rsidR="003916CA" w:rsidRPr="008E694B">
        <w:rPr>
          <w:rFonts w:ascii="Times New Roman" w:eastAsia="Times New Roman" w:hAnsi="Times New Roman" w:cs="Times New Roman"/>
          <w:bCs/>
          <w:sz w:val="28"/>
          <w:szCs w:val="28"/>
          <w:lang w:val="uk-UA"/>
        </w:rPr>
        <w:t>ів</w:t>
      </w:r>
      <w:r w:rsidR="0024720C" w:rsidRPr="008E694B">
        <w:rPr>
          <w:rFonts w:ascii="Times New Roman" w:eastAsia="Times New Roman" w:hAnsi="Times New Roman" w:cs="Times New Roman"/>
          <w:bCs/>
          <w:sz w:val="28"/>
          <w:szCs w:val="28"/>
          <w:lang w:val="uk-UA"/>
        </w:rPr>
        <w:t xml:space="preserve"> «Супутник педагога»</w:t>
      </w:r>
      <w:r w:rsidR="003916CA" w:rsidRPr="008E694B">
        <w:rPr>
          <w:rFonts w:ascii="Times New Roman" w:eastAsia="Times New Roman" w:hAnsi="Times New Roman" w:cs="Times New Roman"/>
          <w:bCs/>
          <w:sz w:val="28"/>
          <w:szCs w:val="28"/>
          <w:lang w:val="uk-UA"/>
        </w:rPr>
        <w:t>. Останнім часом</w:t>
      </w:r>
      <w:r w:rsidR="0024720C" w:rsidRPr="008E694B">
        <w:rPr>
          <w:rFonts w:ascii="Times New Roman" w:eastAsia="Times New Roman" w:hAnsi="Times New Roman" w:cs="Times New Roman"/>
          <w:bCs/>
          <w:sz w:val="28"/>
          <w:szCs w:val="28"/>
          <w:lang w:val="uk-UA"/>
        </w:rPr>
        <w:t xml:space="preserve"> підготовлено кілька номерів: «Абетка професій», «Методичні рекомендації щодо навчання вихованців молодшого шкільного віку елементам профорієнтації» (укладач Кисіль С.В.); «Комплекс вправ на розвиток педагогічної техніки»,  «</w:t>
      </w:r>
      <w:r w:rsidR="0024720C" w:rsidRPr="003916CA">
        <w:rPr>
          <w:rFonts w:ascii="Times New Roman" w:eastAsia="Times New Roman" w:hAnsi="Times New Roman" w:cs="Times New Roman"/>
          <w:sz w:val="28"/>
          <w:szCs w:val="28"/>
          <w:lang w:val="uk-UA"/>
        </w:rPr>
        <w:t>Методичні рекомендації щодо оформлення планів-конспектів навчальних занять</w:t>
      </w:r>
      <w:r w:rsidR="0024720C" w:rsidRPr="008E694B">
        <w:rPr>
          <w:rFonts w:ascii="Times New Roman" w:eastAsia="Times New Roman" w:hAnsi="Times New Roman" w:cs="Times New Roman"/>
          <w:bCs/>
          <w:sz w:val="28"/>
          <w:szCs w:val="28"/>
          <w:lang w:val="uk-UA"/>
        </w:rPr>
        <w:t>», «Технології методичної роботи», «Професійна компетентність педагога», «Організація самоосвітньої діяльності педагога», «Педагогічна технологія «Створення ситуації успіху» (укладач Стельмах Т.М.); «Правила оформлення бібліографічного опису джерел» (Поджара Т.А.); «Освітні технології навчання і виховання як засіб розвитку успішн</w:t>
      </w:r>
      <w:r w:rsidR="003916CA" w:rsidRPr="008E694B">
        <w:rPr>
          <w:rFonts w:ascii="Times New Roman" w:eastAsia="Times New Roman" w:hAnsi="Times New Roman" w:cs="Times New Roman"/>
          <w:bCs/>
          <w:sz w:val="28"/>
          <w:szCs w:val="28"/>
          <w:lang w:val="uk-UA"/>
        </w:rPr>
        <w:t>ої особистості» (Чернецька Н.В.)</w:t>
      </w:r>
      <w:r w:rsidR="0024720C" w:rsidRPr="008E694B">
        <w:rPr>
          <w:rFonts w:ascii="Times New Roman" w:eastAsia="Times New Roman" w:hAnsi="Times New Roman" w:cs="Times New Roman"/>
          <w:bCs/>
          <w:sz w:val="28"/>
          <w:szCs w:val="28"/>
          <w:lang w:val="uk-UA"/>
        </w:rPr>
        <w:t>.</w:t>
      </w:r>
    </w:p>
    <w:p w:rsidR="00714430" w:rsidRPr="00E66D21" w:rsidRDefault="00714430" w:rsidP="00DF3DC1">
      <w:pPr>
        <w:shd w:val="clear" w:color="auto" w:fill="FFFFFF"/>
        <w:spacing w:after="0" w:line="240" w:lineRule="auto"/>
        <w:ind w:firstLine="540"/>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Ефективно працює педагогічна рада</w:t>
      </w:r>
      <w:r w:rsidR="00AD7A6F">
        <w:rPr>
          <w:rFonts w:ascii="Times New Roman" w:hAnsi="Times New Roman" w:cs="Times New Roman"/>
          <w:sz w:val="28"/>
          <w:szCs w:val="28"/>
          <w:lang w:val="uk-UA"/>
        </w:rPr>
        <w:t>, у</w:t>
      </w:r>
      <w:r w:rsidR="00AD7A6F" w:rsidRPr="00D43D77">
        <w:rPr>
          <w:rFonts w:ascii="Times New Roman" w:hAnsi="Times New Roman" w:cs="Times New Roman"/>
          <w:sz w:val="28"/>
          <w:szCs w:val="28"/>
          <w:lang w:val="uk-UA"/>
        </w:rPr>
        <w:t xml:space="preserve"> роботі якої бер</w:t>
      </w:r>
      <w:r w:rsidR="003916CA">
        <w:rPr>
          <w:rFonts w:ascii="Times New Roman" w:hAnsi="Times New Roman" w:cs="Times New Roman"/>
          <w:sz w:val="28"/>
          <w:szCs w:val="28"/>
          <w:lang w:val="uk-UA"/>
        </w:rPr>
        <w:t xml:space="preserve">уть </w:t>
      </w:r>
      <w:r w:rsidR="003916CA" w:rsidRPr="00D43D77">
        <w:rPr>
          <w:rFonts w:ascii="Times New Roman" w:hAnsi="Times New Roman" w:cs="Times New Roman"/>
          <w:sz w:val="28"/>
          <w:szCs w:val="28"/>
          <w:lang w:val="uk-UA"/>
        </w:rPr>
        <w:t xml:space="preserve">участь </w:t>
      </w:r>
      <w:r w:rsidR="003916CA">
        <w:rPr>
          <w:rFonts w:ascii="Times New Roman" w:hAnsi="Times New Roman" w:cs="Times New Roman"/>
          <w:sz w:val="28"/>
          <w:szCs w:val="28"/>
          <w:lang w:val="uk-UA"/>
        </w:rPr>
        <w:t xml:space="preserve">науковці, зокрема </w:t>
      </w:r>
      <w:r w:rsidR="00AD7A6F" w:rsidRPr="00D43D77">
        <w:rPr>
          <w:rFonts w:ascii="Times New Roman" w:hAnsi="Times New Roman" w:cs="Times New Roman"/>
          <w:sz w:val="28"/>
          <w:szCs w:val="28"/>
          <w:lang w:val="uk-UA"/>
        </w:rPr>
        <w:t>науковий керівник дослідно-експериментальної роботи С.В.</w:t>
      </w:r>
      <w:r w:rsidR="001B6362">
        <w:rPr>
          <w:rFonts w:ascii="Times New Roman" w:hAnsi="Times New Roman" w:cs="Times New Roman"/>
          <w:sz w:val="28"/>
          <w:szCs w:val="28"/>
          <w:lang w:val="uk-UA"/>
        </w:rPr>
        <w:t> </w:t>
      </w:r>
      <w:r w:rsidR="00AD7A6F" w:rsidRPr="00D43D77">
        <w:rPr>
          <w:rFonts w:ascii="Times New Roman" w:hAnsi="Times New Roman" w:cs="Times New Roman"/>
          <w:sz w:val="28"/>
          <w:szCs w:val="28"/>
          <w:lang w:val="uk-UA"/>
        </w:rPr>
        <w:t>Кириленко,</w:t>
      </w:r>
      <w:r w:rsidR="004037AD" w:rsidRPr="004037AD">
        <w:rPr>
          <w:rFonts w:ascii="Times New Roman" w:hAnsi="Times New Roman" w:cs="Times New Roman"/>
          <w:sz w:val="28"/>
          <w:szCs w:val="28"/>
          <w:lang w:val="uk-UA"/>
        </w:rPr>
        <w:t xml:space="preserve"> </w:t>
      </w:r>
      <w:r w:rsidR="004037AD" w:rsidRPr="00D43D77">
        <w:rPr>
          <w:rFonts w:ascii="Times New Roman" w:hAnsi="Times New Roman" w:cs="Times New Roman"/>
          <w:sz w:val="28"/>
          <w:szCs w:val="28"/>
          <w:lang w:val="uk-UA"/>
        </w:rPr>
        <w:t>кандидат педагогічних наук</w:t>
      </w:r>
      <w:r w:rsidR="004037AD">
        <w:rPr>
          <w:rFonts w:ascii="Times New Roman" w:hAnsi="Times New Roman" w:cs="Times New Roman"/>
          <w:sz w:val="28"/>
          <w:szCs w:val="28"/>
          <w:lang w:val="uk-UA"/>
        </w:rPr>
        <w:t>,</w:t>
      </w:r>
      <w:r w:rsidR="00AD7A6F" w:rsidRPr="00D43D77">
        <w:rPr>
          <w:rFonts w:ascii="Times New Roman" w:hAnsi="Times New Roman" w:cs="Times New Roman"/>
          <w:sz w:val="28"/>
          <w:szCs w:val="28"/>
          <w:lang w:val="uk-UA"/>
        </w:rPr>
        <w:t xml:space="preserve"> начальник відділу </w:t>
      </w:r>
      <w:r w:rsidR="001B6362">
        <w:rPr>
          <w:rFonts w:ascii="Times New Roman" w:hAnsi="Times New Roman" w:cs="Times New Roman"/>
          <w:sz w:val="28"/>
          <w:szCs w:val="28"/>
          <w:lang w:val="uk-UA"/>
        </w:rPr>
        <w:t xml:space="preserve">інноваційної діяльності та експериментальної роботи </w:t>
      </w:r>
      <w:r w:rsidR="00AD7A6F" w:rsidRPr="00D43D77">
        <w:rPr>
          <w:rFonts w:ascii="Times New Roman" w:hAnsi="Times New Roman" w:cs="Times New Roman"/>
          <w:sz w:val="28"/>
          <w:szCs w:val="28"/>
          <w:lang w:val="uk-UA"/>
        </w:rPr>
        <w:t xml:space="preserve">Інституту інноваційних технологій і змісту освіти Міністерства освіти і науки України,. </w:t>
      </w:r>
      <w:r w:rsidR="00AC589C">
        <w:rPr>
          <w:rFonts w:ascii="Times New Roman" w:hAnsi="Times New Roman" w:cs="Times New Roman"/>
          <w:sz w:val="28"/>
          <w:szCs w:val="28"/>
          <w:lang w:val="uk-UA"/>
        </w:rPr>
        <w:t>Під час ІІІ (формувального</w:t>
      </w:r>
      <w:r w:rsidR="004037AD">
        <w:rPr>
          <w:rFonts w:ascii="Times New Roman" w:hAnsi="Times New Roman" w:cs="Times New Roman"/>
          <w:sz w:val="28"/>
          <w:szCs w:val="28"/>
          <w:lang w:val="uk-UA"/>
        </w:rPr>
        <w:t>) етапу</w:t>
      </w:r>
      <w:r w:rsidR="00AC589C">
        <w:rPr>
          <w:rFonts w:ascii="Times New Roman" w:hAnsi="Times New Roman" w:cs="Times New Roman"/>
          <w:sz w:val="28"/>
          <w:szCs w:val="28"/>
          <w:lang w:val="uk-UA"/>
        </w:rPr>
        <w:t xml:space="preserve"> </w:t>
      </w:r>
      <w:r w:rsidR="004E0C87">
        <w:rPr>
          <w:rFonts w:ascii="Times New Roman" w:hAnsi="Times New Roman" w:cs="Times New Roman"/>
          <w:sz w:val="28"/>
          <w:szCs w:val="28"/>
          <w:lang w:val="uk-UA"/>
        </w:rPr>
        <w:t xml:space="preserve">предметом змістовного обговорення стали </w:t>
      </w:r>
      <w:r w:rsidRPr="00E66D21">
        <w:rPr>
          <w:rFonts w:ascii="Times New Roman" w:hAnsi="Times New Roman" w:cs="Times New Roman"/>
          <w:sz w:val="28"/>
          <w:szCs w:val="28"/>
          <w:lang w:val="uk-UA"/>
        </w:rPr>
        <w:t>питання:</w:t>
      </w:r>
    </w:p>
    <w:p w:rsidR="00714430" w:rsidRPr="00E66D21" w:rsidRDefault="00714430"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«Психолого-педагогічне проектування діяльності дітей і дорослих».</w:t>
      </w:r>
    </w:p>
    <w:p w:rsidR="00714430" w:rsidRPr="00E66D21" w:rsidRDefault="00714430"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 xml:space="preserve">«Роль педагога у формуванні успішного учня». </w:t>
      </w:r>
    </w:p>
    <w:p w:rsidR="00714430" w:rsidRPr="00E66D21" w:rsidRDefault="00714430"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«Особистісний ріст кожного педагога як мета його професійної діяльності».</w:t>
      </w:r>
    </w:p>
    <w:p w:rsidR="00714430" w:rsidRPr="00E66D21" w:rsidRDefault="00714430"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«Педагоги і батьки: консолідація зусиль щодо становлення вихованця навчального закладу як успішної особистості».</w:t>
      </w:r>
    </w:p>
    <w:p w:rsidR="00714430" w:rsidRDefault="00714430"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lastRenderedPageBreak/>
        <w:t>«Свідомий вибір професії як фактор особистісного зростання учнів та вихованців».</w:t>
      </w:r>
    </w:p>
    <w:p w:rsidR="004E0C87" w:rsidRPr="004E0C87" w:rsidRDefault="004E0C87"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E0C87">
        <w:rPr>
          <w:rFonts w:ascii="Times New Roman" w:hAnsi="Times New Roman" w:cs="Times New Roman"/>
          <w:sz w:val="28"/>
          <w:szCs w:val="28"/>
          <w:lang w:val="uk-UA"/>
        </w:rPr>
        <w:t>рганізаці</w:t>
      </w:r>
      <w:r>
        <w:rPr>
          <w:rFonts w:ascii="Times New Roman" w:hAnsi="Times New Roman" w:cs="Times New Roman"/>
          <w:sz w:val="28"/>
          <w:szCs w:val="28"/>
          <w:lang w:val="uk-UA"/>
        </w:rPr>
        <w:t>я</w:t>
      </w:r>
      <w:r w:rsidRPr="004E0C87">
        <w:rPr>
          <w:rFonts w:ascii="Times New Roman" w:hAnsi="Times New Roman" w:cs="Times New Roman"/>
          <w:sz w:val="28"/>
          <w:szCs w:val="28"/>
          <w:lang w:val="uk-UA"/>
        </w:rPr>
        <w:t xml:space="preserve"> процесу формування і впливу сприятливого освітнього середовища на становлення успішної особистості</w:t>
      </w:r>
      <w:r>
        <w:rPr>
          <w:rFonts w:ascii="Times New Roman" w:hAnsi="Times New Roman" w:cs="Times New Roman"/>
          <w:sz w:val="28"/>
          <w:szCs w:val="28"/>
          <w:lang w:val="uk-UA"/>
        </w:rPr>
        <w:t>»</w:t>
      </w:r>
      <w:r w:rsidRPr="004E0C87">
        <w:rPr>
          <w:rFonts w:ascii="Times New Roman" w:hAnsi="Times New Roman" w:cs="Times New Roman"/>
          <w:sz w:val="28"/>
          <w:szCs w:val="28"/>
          <w:lang w:val="uk-UA"/>
        </w:rPr>
        <w:t>.</w:t>
      </w:r>
    </w:p>
    <w:p w:rsidR="004E0C87" w:rsidRPr="004E0C87" w:rsidRDefault="004E0C87"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E0C87">
        <w:rPr>
          <w:rFonts w:ascii="Times New Roman" w:hAnsi="Times New Roman" w:cs="Times New Roman"/>
          <w:sz w:val="28"/>
          <w:szCs w:val="28"/>
          <w:lang w:val="uk-UA"/>
        </w:rPr>
        <w:t>чнівське самоврядування як безперервний процес особистісного становлення лідера</w:t>
      </w:r>
      <w:r>
        <w:rPr>
          <w:rFonts w:ascii="Times New Roman" w:hAnsi="Times New Roman" w:cs="Times New Roman"/>
          <w:sz w:val="28"/>
          <w:szCs w:val="28"/>
          <w:lang w:val="uk-UA"/>
        </w:rPr>
        <w:t>»</w:t>
      </w:r>
      <w:r w:rsidRPr="004E0C87">
        <w:rPr>
          <w:rFonts w:ascii="Times New Roman" w:hAnsi="Times New Roman" w:cs="Times New Roman"/>
          <w:sz w:val="28"/>
          <w:szCs w:val="28"/>
          <w:lang w:val="uk-UA"/>
        </w:rPr>
        <w:t>.</w:t>
      </w:r>
    </w:p>
    <w:p w:rsidR="004E0C87" w:rsidRPr="004E0C87" w:rsidRDefault="004E0C87"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4E0C87">
        <w:rPr>
          <w:rFonts w:ascii="Times New Roman" w:hAnsi="Times New Roman" w:cs="Times New Roman"/>
          <w:sz w:val="28"/>
          <w:szCs w:val="28"/>
          <w:lang w:val="uk-UA"/>
        </w:rPr>
        <w:t>сихолого-педагогічне забезпечення оптимальних умов для розвитку життєвих компетенцій у контексті вибору майбутньої професії</w:t>
      </w:r>
      <w:r>
        <w:rPr>
          <w:rFonts w:ascii="Times New Roman" w:hAnsi="Times New Roman" w:cs="Times New Roman"/>
          <w:sz w:val="28"/>
          <w:szCs w:val="28"/>
          <w:lang w:val="uk-UA"/>
        </w:rPr>
        <w:t>»</w:t>
      </w:r>
      <w:r w:rsidRPr="004E0C87">
        <w:rPr>
          <w:rFonts w:ascii="Times New Roman" w:hAnsi="Times New Roman" w:cs="Times New Roman"/>
          <w:sz w:val="28"/>
          <w:szCs w:val="28"/>
          <w:lang w:val="uk-UA"/>
        </w:rPr>
        <w:t>.</w:t>
      </w:r>
    </w:p>
    <w:p w:rsidR="004E0C87" w:rsidRPr="004E0C87" w:rsidRDefault="004E0C87" w:rsidP="00DF3DC1">
      <w:pPr>
        <w:numPr>
          <w:ilvl w:val="0"/>
          <w:numId w:val="13"/>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E0C87">
        <w:rPr>
          <w:rFonts w:ascii="Times New Roman" w:hAnsi="Times New Roman" w:cs="Times New Roman"/>
          <w:sz w:val="28"/>
          <w:szCs w:val="28"/>
          <w:lang w:val="uk-UA"/>
        </w:rPr>
        <w:t>провадження педагогічних інновацій у навчально-виховний процес</w:t>
      </w:r>
      <w:r>
        <w:rPr>
          <w:rFonts w:ascii="Times New Roman" w:hAnsi="Times New Roman" w:cs="Times New Roman"/>
          <w:sz w:val="28"/>
          <w:szCs w:val="28"/>
          <w:lang w:val="uk-UA"/>
        </w:rPr>
        <w:t>»</w:t>
      </w:r>
      <w:r w:rsidRPr="004E0C87">
        <w:rPr>
          <w:rFonts w:ascii="Times New Roman" w:hAnsi="Times New Roman" w:cs="Times New Roman"/>
          <w:sz w:val="28"/>
          <w:szCs w:val="28"/>
          <w:lang w:val="uk-UA"/>
        </w:rPr>
        <w:t>.</w:t>
      </w:r>
    </w:p>
    <w:p w:rsidR="00714430" w:rsidRPr="00E66D21" w:rsidRDefault="00714430" w:rsidP="00DF3DC1">
      <w:pPr>
        <w:shd w:val="clear" w:color="auto" w:fill="FFFFFF"/>
        <w:spacing w:after="0" w:line="240" w:lineRule="auto"/>
        <w:ind w:firstLine="709"/>
        <w:jc w:val="both"/>
        <w:rPr>
          <w:rFonts w:ascii="Times New Roman" w:hAnsi="Times New Roman" w:cs="Times New Roman"/>
          <w:sz w:val="28"/>
          <w:szCs w:val="28"/>
          <w:lang w:val="uk-UA"/>
        </w:rPr>
      </w:pPr>
      <w:r w:rsidRPr="00E66D21">
        <w:rPr>
          <w:rFonts w:ascii="Times New Roman" w:hAnsi="Times New Roman" w:cs="Times New Roman"/>
          <w:sz w:val="28"/>
          <w:szCs w:val="28"/>
          <w:lang w:val="uk-UA"/>
        </w:rPr>
        <w:t>Проведенню педагогічних рад переду</w:t>
      </w:r>
      <w:r w:rsidR="006D6C62">
        <w:rPr>
          <w:rFonts w:ascii="Times New Roman" w:hAnsi="Times New Roman" w:cs="Times New Roman"/>
          <w:sz w:val="28"/>
          <w:szCs w:val="28"/>
          <w:lang w:val="uk-UA"/>
        </w:rPr>
        <w:t>вали</w:t>
      </w:r>
      <w:r w:rsidRPr="00E66D21">
        <w:rPr>
          <w:rFonts w:ascii="Times New Roman" w:hAnsi="Times New Roman" w:cs="Times New Roman"/>
          <w:sz w:val="28"/>
          <w:szCs w:val="28"/>
          <w:lang w:val="uk-UA"/>
        </w:rPr>
        <w:t xml:space="preserve"> практичні заняття, групові та індивідуальні консультації. Змістом предметної розмови є підбір педагогічного інструментарію для досягнення, поставленої мети, підходів, технологій</w:t>
      </w:r>
      <w:r w:rsidR="006D6C62">
        <w:rPr>
          <w:rFonts w:ascii="Times New Roman" w:hAnsi="Times New Roman" w:cs="Times New Roman"/>
          <w:sz w:val="28"/>
          <w:szCs w:val="28"/>
          <w:lang w:val="uk-UA"/>
        </w:rPr>
        <w:t xml:space="preserve"> (зокрема створення ситуації успіху)</w:t>
      </w:r>
      <w:r w:rsidRPr="00E66D21">
        <w:rPr>
          <w:rFonts w:ascii="Times New Roman" w:hAnsi="Times New Roman" w:cs="Times New Roman"/>
          <w:sz w:val="28"/>
          <w:szCs w:val="28"/>
          <w:lang w:val="uk-UA"/>
        </w:rPr>
        <w:t>, форм і методів роботи.</w:t>
      </w:r>
    </w:p>
    <w:p w:rsidR="00714430" w:rsidRPr="00D337C2" w:rsidRDefault="00714430" w:rsidP="00DF3DC1">
      <w:pPr>
        <w:spacing w:after="0" w:line="240" w:lineRule="auto"/>
        <w:ind w:firstLine="720"/>
        <w:jc w:val="both"/>
        <w:rPr>
          <w:rFonts w:ascii="Times New Roman" w:eastAsia="Times New Roman" w:hAnsi="Times New Roman" w:cs="Times New Roman"/>
          <w:sz w:val="28"/>
          <w:szCs w:val="28"/>
          <w:lang w:val="uk-UA"/>
        </w:rPr>
      </w:pPr>
      <w:r w:rsidRPr="00D337C2">
        <w:rPr>
          <w:rFonts w:ascii="Times New Roman" w:eastAsia="Times New Roman" w:hAnsi="Times New Roman" w:cs="Times New Roman"/>
          <w:sz w:val="28"/>
          <w:szCs w:val="28"/>
          <w:lang w:val="uk-UA"/>
        </w:rPr>
        <w:t>Набутим досвідом педагоги БНВО діляться з колегами. Заклад має статус опорного навчального закладу освітнього округу міста, обласного опорного закладу освіти, дослідно-експериментального закладу всеукраїнського рівня, є членом Всеукраїнської асоціації Шкіл майбутнього.</w:t>
      </w:r>
    </w:p>
    <w:p w:rsidR="00714430" w:rsidRPr="00E66D21" w:rsidRDefault="00714430" w:rsidP="00DF3DC1">
      <w:pPr>
        <w:spacing w:after="0" w:line="240" w:lineRule="auto"/>
        <w:ind w:firstLine="708"/>
        <w:jc w:val="both"/>
        <w:rPr>
          <w:rFonts w:ascii="Times New Roman" w:eastAsia="Times New Roman" w:hAnsi="Times New Roman" w:cs="Times New Roman"/>
          <w:sz w:val="28"/>
          <w:szCs w:val="28"/>
          <w:lang w:val="uk-UA"/>
        </w:rPr>
      </w:pPr>
      <w:r w:rsidRPr="00E66D21">
        <w:rPr>
          <w:rFonts w:ascii="Times New Roman" w:eastAsia="Times New Roman" w:hAnsi="Times New Roman" w:cs="Times New Roman"/>
          <w:sz w:val="28"/>
          <w:szCs w:val="28"/>
          <w:lang w:val="uk-UA"/>
        </w:rPr>
        <w:t>Педагоги закладу щороку стають переможцями фахових конкурсів, їх творчі здобутки представлені на Міжнародному фестивалі педагогічних інновацій, Міжнародній виставці «Сучасні заклади освіти», Міжнародному форумі-презентації «Інноватика в сучасній освіті».</w:t>
      </w:r>
    </w:p>
    <w:p w:rsidR="00153ED3" w:rsidRDefault="00153ED3" w:rsidP="00DF3DC1">
      <w:pPr>
        <w:pStyle w:val="ad"/>
        <w:spacing w:after="0" w:line="240" w:lineRule="auto"/>
        <w:ind w:firstLine="567"/>
        <w:jc w:val="both"/>
        <w:rPr>
          <w:rFonts w:ascii="Times New Roman" w:eastAsia="Times New Roman" w:hAnsi="Times New Roman"/>
          <w:sz w:val="28"/>
          <w:szCs w:val="28"/>
        </w:rPr>
      </w:pPr>
      <w:r w:rsidRPr="00FB5372">
        <w:rPr>
          <w:rFonts w:ascii="Times New Roman" w:eastAsia="Times New Roman" w:hAnsi="Times New Roman"/>
          <w:sz w:val="28"/>
          <w:szCs w:val="28"/>
        </w:rPr>
        <w:t>У</w:t>
      </w:r>
      <w:r w:rsidR="00FB5372" w:rsidRPr="00FB5372">
        <w:rPr>
          <w:rFonts w:ascii="Times New Roman" w:eastAsia="Times New Roman" w:hAnsi="Times New Roman"/>
          <w:sz w:val="28"/>
          <w:szCs w:val="28"/>
        </w:rPr>
        <w:t xml:space="preserve"> лютому 2015 року</w:t>
      </w:r>
      <w:r w:rsidRPr="00FB5372">
        <w:rPr>
          <w:rFonts w:ascii="Times New Roman" w:eastAsia="Times New Roman" w:hAnsi="Times New Roman"/>
          <w:sz w:val="28"/>
          <w:szCs w:val="28"/>
        </w:rPr>
        <w:t xml:space="preserve"> </w:t>
      </w:r>
      <w:r w:rsidR="00FB5372" w:rsidRPr="00B90E9D">
        <w:rPr>
          <w:rFonts w:ascii="Times New Roman" w:eastAsia="Times New Roman" w:hAnsi="Times New Roman"/>
          <w:sz w:val="28"/>
          <w:szCs w:val="28"/>
        </w:rPr>
        <w:t xml:space="preserve">відбулася атестаційна експертиза </w:t>
      </w:r>
      <w:r w:rsidR="00FB5372">
        <w:rPr>
          <w:rFonts w:ascii="Times New Roman" w:eastAsia="Times New Roman" w:hAnsi="Times New Roman"/>
          <w:sz w:val="28"/>
          <w:szCs w:val="28"/>
        </w:rPr>
        <w:t xml:space="preserve">освітньої діяльності </w:t>
      </w:r>
      <w:r w:rsidR="00FB5372" w:rsidRPr="00B90E9D">
        <w:rPr>
          <w:rFonts w:ascii="Times New Roman" w:eastAsia="Times New Roman" w:hAnsi="Times New Roman"/>
          <w:sz w:val="28"/>
          <w:szCs w:val="28"/>
        </w:rPr>
        <w:t>структурних складових БНВО: Центру розвитку дитини, Центру позашкільної освіти та Міського територіального осередку Малої академії наук України.</w:t>
      </w:r>
      <w:r w:rsidR="00FB5372" w:rsidRPr="00F37CD4">
        <w:rPr>
          <w:rFonts w:ascii="Times New Roman" w:eastAsia="Times New Roman" w:hAnsi="Times New Roman"/>
          <w:sz w:val="28"/>
          <w:szCs w:val="28"/>
        </w:rPr>
        <w:t xml:space="preserve"> З</w:t>
      </w:r>
      <w:r w:rsidRPr="00F37CD4">
        <w:rPr>
          <w:rFonts w:ascii="Times New Roman" w:eastAsia="Times New Roman" w:hAnsi="Times New Roman"/>
          <w:sz w:val="28"/>
          <w:szCs w:val="28"/>
        </w:rPr>
        <w:t xml:space="preserve">а висновками </w:t>
      </w:r>
      <w:r w:rsidR="00FB5372" w:rsidRPr="00F37CD4">
        <w:rPr>
          <w:rFonts w:ascii="Times New Roman" w:eastAsia="Times New Roman" w:hAnsi="Times New Roman"/>
          <w:sz w:val="28"/>
          <w:szCs w:val="28"/>
        </w:rPr>
        <w:t>атестаційної комісії їх</w:t>
      </w:r>
      <w:r w:rsidRPr="00F37CD4">
        <w:rPr>
          <w:rFonts w:ascii="Times New Roman" w:eastAsia="Times New Roman" w:hAnsi="Times New Roman"/>
          <w:sz w:val="28"/>
          <w:szCs w:val="28"/>
        </w:rPr>
        <w:t xml:space="preserve"> визнано атестованим</w:t>
      </w:r>
      <w:r w:rsidR="00FB5372" w:rsidRPr="00F37CD4">
        <w:rPr>
          <w:rFonts w:ascii="Times New Roman" w:eastAsia="Times New Roman" w:hAnsi="Times New Roman"/>
          <w:sz w:val="28"/>
          <w:szCs w:val="28"/>
        </w:rPr>
        <w:t>и</w:t>
      </w:r>
      <w:r w:rsidRPr="00F37CD4">
        <w:rPr>
          <w:rFonts w:ascii="Times New Roman" w:eastAsia="Times New Roman" w:hAnsi="Times New Roman"/>
          <w:sz w:val="28"/>
          <w:szCs w:val="28"/>
        </w:rPr>
        <w:t xml:space="preserve"> за високим рівнем.</w:t>
      </w:r>
    </w:p>
    <w:p w:rsidR="004037AD" w:rsidRDefault="00764CFE" w:rsidP="004037AD">
      <w:pPr>
        <w:spacing w:after="0" w:line="240" w:lineRule="auto"/>
        <w:ind w:firstLine="720"/>
        <w:jc w:val="both"/>
        <w:rPr>
          <w:rFonts w:ascii="Times New Roman" w:eastAsia="Times New Roman" w:hAnsi="Times New Roman"/>
          <w:sz w:val="28"/>
          <w:szCs w:val="28"/>
          <w:lang w:val="uk-UA"/>
        </w:rPr>
      </w:pPr>
      <w:r w:rsidRPr="00764CFE">
        <w:rPr>
          <w:rFonts w:ascii="Times New Roman" w:eastAsia="Times New Roman" w:hAnsi="Times New Roman" w:cs="Times New Roman"/>
          <w:sz w:val="28"/>
          <w:szCs w:val="28"/>
        </w:rPr>
        <w:t xml:space="preserve">На ІV </w:t>
      </w:r>
      <w:r>
        <w:rPr>
          <w:rFonts w:ascii="Times New Roman" w:eastAsia="Times New Roman" w:hAnsi="Times New Roman" w:cs="Times New Roman"/>
          <w:sz w:val="28"/>
          <w:szCs w:val="28"/>
          <w:lang w:val="uk-UA"/>
        </w:rPr>
        <w:t>(у</w:t>
      </w:r>
      <w:r w:rsidR="004579D2">
        <w:rPr>
          <w:rFonts w:ascii="Times New Roman" w:eastAsia="Times New Roman" w:hAnsi="Times New Roman" w:cs="Times New Roman"/>
          <w:sz w:val="28"/>
          <w:szCs w:val="28"/>
        </w:rPr>
        <w:t>загальн</w:t>
      </w:r>
      <w:r w:rsidR="004579D2">
        <w:rPr>
          <w:rFonts w:ascii="Times New Roman" w:eastAsia="Times New Roman" w:hAnsi="Times New Roman" w:cs="Times New Roman"/>
          <w:sz w:val="28"/>
          <w:szCs w:val="28"/>
          <w:lang w:val="uk-UA"/>
        </w:rPr>
        <w:t>ювальному</w:t>
      </w:r>
      <w:r>
        <w:rPr>
          <w:rFonts w:ascii="Times New Roman" w:eastAsia="Times New Roman" w:hAnsi="Times New Roman" w:cs="Times New Roman"/>
          <w:sz w:val="28"/>
          <w:szCs w:val="28"/>
          <w:lang w:val="uk-UA"/>
        </w:rPr>
        <w:t xml:space="preserve">) </w:t>
      </w:r>
      <w:r w:rsidRPr="005224AD">
        <w:rPr>
          <w:rFonts w:ascii="Times New Roman" w:eastAsia="Times New Roman" w:hAnsi="Times New Roman"/>
          <w:sz w:val="28"/>
          <w:szCs w:val="28"/>
        </w:rPr>
        <w:t>етапі дослідженн</w:t>
      </w:r>
      <w:r w:rsidR="004579D2">
        <w:rPr>
          <w:rFonts w:ascii="Times New Roman" w:eastAsia="Times New Roman" w:hAnsi="Times New Roman"/>
          <w:sz w:val="28"/>
          <w:szCs w:val="28"/>
        </w:rPr>
        <w:t>я</w:t>
      </w:r>
      <w:r w:rsidR="001877D4">
        <w:rPr>
          <w:rFonts w:ascii="Times New Roman" w:eastAsia="Times New Roman" w:hAnsi="Times New Roman"/>
          <w:sz w:val="28"/>
          <w:szCs w:val="28"/>
          <w:lang w:val="uk-UA"/>
        </w:rPr>
        <w:t xml:space="preserve"> </w:t>
      </w:r>
      <w:r w:rsidRPr="005224AD">
        <w:rPr>
          <w:rFonts w:ascii="Times New Roman" w:eastAsia="Times New Roman" w:hAnsi="Times New Roman"/>
          <w:sz w:val="28"/>
          <w:szCs w:val="28"/>
        </w:rPr>
        <w:t xml:space="preserve">робота </w:t>
      </w:r>
      <w:r>
        <w:rPr>
          <w:rFonts w:ascii="Times New Roman" w:eastAsia="Times New Roman" w:hAnsi="Times New Roman"/>
          <w:sz w:val="28"/>
          <w:szCs w:val="28"/>
          <w:lang w:val="uk-UA"/>
        </w:rPr>
        <w:t>Броварського навчально-виховного об’єднання</w:t>
      </w:r>
      <w:r w:rsidRPr="005224AD">
        <w:rPr>
          <w:rFonts w:ascii="Times New Roman" w:eastAsia="Times New Roman" w:hAnsi="Times New Roman"/>
          <w:sz w:val="28"/>
          <w:szCs w:val="28"/>
        </w:rPr>
        <w:t xml:space="preserve"> буде спрямована на реалізацію наступних завдань:</w:t>
      </w:r>
    </w:p>
    <w:p w:rsidR="004037AD" w:rsidRPr="004037AD" w:rsidRDefault="00764CFE" w:rsidP="004037AD">
      <w:pPr>
        <w:spacing w:after="0" w:line="240" w:lineRule="auto"/>
        <w:ind w:firstLine="720"/>
        <w:jc w:val="both"/>
        <w:rPr>
          <w:rFonts w:ascii="Times New Roman" w:hAnsi="Times New Roman" w:cs="Times New Roman"/>
          <w:sz w:val="28"/>
          <w:szCs w:val="28"/>
          <w:lang w:val="uk-UA"/>
        </w:rPr>
      </w:pPr>
      <w:r w:rsidRPr="004037AD">
        <w:rPr>
          <w:rFonts w:ascii="Times New Roman" w:hAnsi="Times New Roman" w:cs="Times New Roman"/>
          <w:sz w:val="28"/>
          <w:szCs w:val="28"/>
        </w:rPr>
        <w:t xml:space="preserve">визначення співвідношення мети і завдань із результатами експерименту; </w:t>
      </w:r>
    </w:p>
    <w:p w:rsidR="004037AD" w:rsidRPr="004037AD" w:rsidRDefault="00764CFE" w:rsidP="004037AD">
      <w:pPr>
        <w:spacing w:after="0" w:line="240" w:lineRule="auto"/>
        <w:ind w:firstLine="720"/>
        <w:jc w:val="both"/>
        <w:rPr>
          <w:rFonts w:ascii="Times New Roman" w:hAnsi="Times New Roman" w:cs="Times New Roman"/>
          <w:sz w:val="28"/>
          <w:szCs w:val="28"/>
          <w:lang w:val="uk-UA"/>
        </w:rPr>
      </w:pPr>
      <w:r w:rsidRPr="004037AD">
        <w:rPr>
          <w:rFonts w:ascii="Times New Roman" w:hAnsi="Times New Roman" w:cs="Times New Roman"/>
          <w:sz w:val="28"/>
          <w:szCs w:val="28"/>
        </w:rPr>
        <w:t>системне оцінювання ефективності навчально-виховної системи;</w:t>
      </w:r>
    </w:p>
    <w:p w:rsidR="004037AD" w:rsidRPr="004037AD" w:rsidRDefault="00764CFE" w:rsidP="004037AD">
      <w:pPr>
        <w:spacing w:after="0" w:line="240" w:lineRule="auto"/>
        <w:ind w:firstLine="720"/>
        <w:jc w:val="both"/>
        <w:rPr>
          <w:rFonts w:ascii="Times New Roman" w:hAnsi="Times New Roman" w:cs="Times New Roman"/>
          <w:sz w:val="28"/>
          <w:szCs w:val="28"/>
          <w:lang w:val="uk-UA"/>
        </w:rPr>
      </w:pPr>
      <w:r w:rsidRPr="004037AD">
        <w:rPr>
          <w:rFonts w:ascii="Times New Roman" w:hAnsi="Times New Roman" w:cs="Times New Roman"/>
          <w:sz w:val="28"/>
          <w:szCs w:val="28"/>
        </w:rPr>
        <w:t xml:space="preserve">популяризація результатів експерименту у виданнях друкованої продукції; </w:t>
      </w:r>
    </w:p>
    <w:p w:rsidR="004037AD" w:rsidRPr="004037AD" w:rsidRDefault="004037AD" w:rsidP="004037AD">
      <w:pPr>
        <w:spacing w:after="0" w:line="240" w:lineRule="auto"/>
        <w:ind w:firstLine="720"/>
        <w:jc w:val="both"/>
        <w:rPr>
          <w:rFonts w:ascii="Times New Roman" w:hAnsi="Times New Roman" w:cs="Times New Roman"/>
          <w:sz w:val="28"/>
          <w:szCs w:val="28"/>
          <w:lang w:val="uk-UA"/>
        </w:rPr>
      </w:pPr>
      <w:r w:rsidRPr="004037AD">
        <w:rPr>
          <w:rFonts w:ascii="Times New Roman" w:hAnsi="Times New Roman" w:cs="Times New Roman"/>
          <w:sz w:val="28"/>
          <w:szCs w:val="28"/>
          <w:lang w:val="uk-UA"/>
        </w:rPr>
        <w:t>затвердження в установленому порядку положення, статуту та штатного розпису НВО;</w:t>
      </w:r>
    </w:p>
    <w:p w:rsidR="00764CFE" w:rsidRPr="004037AD" w:rsidRDefault="00C82DAE" w:rsidP="004037AD">
      <w:pPr>
        <w:spacing w:after="0" w:line="240" w:lineRule="auto"/>
        <w:ind w:firstLine="720"/>
        <w:jc w:val="both"/>
        <w:rPr>
          <w:rFonts w:ascii="Times New Roman" w:eastAsia="Times New Roman" w:hAnsi="Times New Roman" w:cs="Times New Roman"/>
          <w:sz w:val="28"/>
          <w:szCs w:val="28"/>
          <w:lang w:val="uk-UA"/>
        </w:rPr>
      </w:pPr>
      <w:r w:rsidRPr="004037AD">
        <w:rPr>
          <w:rFonts w:ascii="Times New Roman" w:hAnsi="Times New Roman" w:cs="Times New Roman"/>
          <w:sz w:val="28"/>
          <w:szCs w:val="28"/>
        </w:rPr>
        <w:t>проведення в</w:t>
      </w:r>
      <w:r w:rsidR="00764CFE" w:rsidRPr="004037AD">
        <w:rPr>
          <w:rFonts w:ascii="Times New Roman" w:hAnsi="Times New Roman" w:cs="Times New Roman"/>
          <w:sz w:val="28"/>
          <w:szCs w:val="28"/>
        </w:rPr>
        <w:t>сеукраїнської науково-практичної конференції «Освіта, яка змінює життя на краще».</w:t>
      </w:r>
    </w:p>
    <w:p w:rsidR="00764CFE" w:rsidRPr="004037AD" w:rsidRDefault="00764CFE" w:rsidP="00DF3DC1">
      <w:pPr>
        <w:spacing w:after="0" w:line="240" w:lineRule="auto"/>
        <w:ind w:firstLine="720"/>
        <w:jc w:val="both"/>
        <w:rPr>
          <w:rFonts w:ascii="Times New Roman" w:hAnsi="Times New Roman" w:cs="Times New Roman"/>
          <w:color w:val="000000"/>
          <w:sz w:val="28"/>
          <w:szCs w:val="28"/>
          <w:lang w:val="uk-UA"/>
        </w:rPr>
      </w:pPr>
    </w:p>
    <w:p w:rsidR="00764CFE" w:rsidRDefault="00764CFE" w:rsidP="00971300">
      <w:pPr>
        <w:spacing w:after="0" w:line="240" w:lineRule="auto"/>
        <w:jc w:val="both"/>
        <w:rPr>
          <w:rFonts w:ascii="Times New Roman" w:hAnsi="Times New Roman"/>
          <w:color w:val="000000"/>
          <w:sz w:val="24"/>
          <w:szCs w:val="24"/>
          <w:lang w:val="uk-UA"/>
        </w:rPr>
      </w:pPr>
    </w:p>
    <w:p w:rsidR="00A120D4" w:rsidRDefault="00A120D4" w:rsidP="00971300">
      <w:pPr>
        <w:spacing w:after="0" w:line="240" w:lineRule="auto"/>
        <w:jc w:val="both"/>
        <w:rPr>
          <w:rFonts w:ascii="Times New Roman" w:hAnsi="Times New Roman"/>
          <w:color w:val="000000"/>
          <w:sz w:val="24"/>
          <w:szCs w:val="24"/>
          <w:lang w:val="uk-UA"/>
        </w:rPr>
      </w:pPr>
    </w:p>
    <w:p w:rsidR="00764CFE" w:rsidRPr="00831FF4" w:rsidRDefault="00764CFE" w:rsidP="00DF3DC1">
      <w:pPr>
        <w:shd w:val="clear" w:color="auto" w:fill="FFFFFF"/>
        <w:tabs>
          <w:tab w:val="left" w:pos="6960"/>
        </w:tabs>
        <w:spacing w:after="0" w:line="240" w:lineRule="auto"/>
        <w:jc w:val="both"/>
        <w:rPr>
          <w:rFonts w:ascii="Times New Roman" w:hAnsi="Times New Roman"/>
          <w:color w:val="000000"/>
          <w:sz w:val="28"/>
          <w:szCs w:val="28"/>
        </w:rPr>
      </w:pPr>
      <w:r w:rsidRPr="00831FF4">
        <w:rPr>
          <w:rFonts w:ascii="Times New Roman" w:hAnsi="Times New Roman"/>
          <w:color w:val="000000"/>
          <w:sz w:val="28"/>
          <w:szCs w:val="28"/>
        </w:rPr>
        <w:t xml:space="preserve">Директор БНВО, </w:t>
      </w:r>
    </w:p>
    <w:p w:rsidR="00764CFE" w:rsidRPr="00831FF4" w:rsidRDefault="00764CFE" w:rsidP="00DF3DC1">
      <w:pPr>
        <w:shd w:val="clear" w:color="auto" w:fill="FFFFFF"/>
        <w:tabs>
          <w:tab w:val="left" w:pos="6960"/>
        </w:tabs>
        <w:spacing w:after="0" w:line="240" w:lineRule="auto"/>
        <w:jc w:val="both"/>
        <w:rPr>
          <w:rFonts w:ascii="Times New Roman" w:hAnsi="Times New Roman"/>
          <w:color w:val="000000"/>
          <w:spacing w:val="2"/>
          <w:sz w:val="28"/>
          <w:szCs w:val="28"/>
          <w:lang w:val="uk-UA"/>
        </w:rPr>
      </w:pPr>
      <w:r w:rsidRPr="00831FF4">
        <w:rPr>
          <w:rFonts w:ascii="Times New Roman" w:hAnsi="Times New Roman"/>
          <w:color w:val="000000"/>
          <w:sz w:val="28"/>
          <w:szCs w:val="28"/>
        </w:rPr>
        <w:t>кандидат філософських наук</w:t>
      </w:r>
      <w:r w:rsidRPr="00831FF4">
        <w:rPr>
          <w:rFonts w:ascii="Times New Roman" w:hAnsi="Times New Roman"/>
          <w:color w:val="000000"/>
          <w:sz w:val="28"/>
          <w:szCs w:val="28"/>
        </w:rPr>
        <w:tab/>
      </w:r>
      <w:r w:rsidRPr="00831FF4">
        <w:rPr>
          <w:rFonts w:ascii="Times New Roman" w:hAnsi="Times New Roman"/>
          <w:color w:val="000000"/>
          <w:spacing w:val="2"/>
          <w:sz w:val="28"/>
          <w:szCs w:val="28"/>
        </w:rPr>
        <w:t>І.О.</w:t>
      </w:r>
      <w:r w:rsidR="006122BB">
        <w:rPr>
          <w:rFonts w:ascii="Times New Roman" w:hAnsi="Times New Roman"/>
          <w:color w:val="000000"/>
          <w:spacing w:val="2"/>
          <w:sz w:val="28"/>
          <w:szCs w:val="28"/>
          <w:lang w:val="uk-UA"/>
        </w:rPr>
        <w:t xml:space="preserve"> </w:t>
      </w:r>
      <w:r w:rsidRPr="00831FF4">
        <w:rPr>
          <w:rFonts w:ascii="Times New Roman" w:hAnsi="Times New Roman"/>
          <w:color w:val="000000"/>
          <w:spacing w:val="2"/>
          <w:sz w:val="28"/>
          <w:szCs w:val="28"/>
        </w:rPr>
        <w:t>Ткачук</w:t>
      </w:r>
    </w:p>
    <w:p w:rsidR="00831FF4" w:rsidRPr="00831FF4" w:rsidRDefault="00831FF4" w:rsidP="00DF3DC1">
      <w:pPr>
        <w:shd w:val="clear" w:color="auto" w:fill="FFFFFF"/>
        <w:tabs>
          <w:tab w:val="left" w:pos="6960"/>
        </w:tabs>
        <w:spacing w:after="0" w:line="240" w:lineRule="auto"/>
        <w:jc w:val="both"/>
        <w:rPr>
          <w:rFonts w:ascii="Times New Roman" w:hAnsi="Times New Roman"/>
          <w:color w:val="000000"/>
          <w:spacing w:val="2"/>
          <w:sz w:val="28"/>
          <w:szCs w:val="28"/>
          <w:lang w:val="uk-UA"/>
        </w:rPr>
      </w:pPr>
    </w:p>
    <w:p w:rsidR="00764CFE" w:rsidRPr="00831FF4" w:rsidRDefault="00831FF4" w:rsidP="00DF3DC1">
      <w:pPr>
        <w:shd w:val="clear" w:color="auto" w:fill="FFFFFF"/>
        <w:tabs>
          <w:tab w:val="left" w:pos="6960"/>
        </w:tabs>
        <w:spacing w:after="0" w:line="240" w:lineRule="auto"/>
        <w:jc w:val="both"/>
        <w:rPr>
          <w:rFonts w:ascii="Times New Roman" w:hAnsi="Times New Roman"/>
          <w:color w:val="000000"/>
          <w:sz w:val="28"/>
          <w:szCs w:val="28"/>
          <w:lang w:val="uk-UA"/>
        </w:rPr>
      </w:pPr>
      <w:r w:rsidRPr="00831FF4">
        <w:rPr>
          <w:rFonts w:ascii="Times New Roman" w:hAnsi="Times New Roman"/>
          <w:color w:val="000000"/>
          <w:sz w:val="28"/>
          <w:szCs w:val="28"/>
          <w:lang w:val="uk-UA"/>
        </w:rPr>
        <w:t>Науковий к</w:t>
      </w:r>
      <w:r w:rsidR="00764CFE" w:rsidRPr="00831FF4">
        <w:rPr>
          <w:rFonts w:ascii="Times New Roman" w:hAnsi="Times New Roman"/>
          <w:color w:val="000000"/>
          <w:sz w:val="28"/>
          <w:szCs w:val="28"/>
        </w:rPr>
        <w:t>ерівник</w:t>
      </w:r>
      <w:r w:rsidR="00764CFE" w:rsidRPr="00831FF4">
        <w:rPr>
          <w:rFonts w:ascii="Times New Roman" w:hAnsi="Times New Roman"/>
          <w:color w:val="000000"/>
          <w:sz w:val="28"/>
          <w:szCs w:val="28"/>
        </w:rPr>
        <w:tab/>
      </w:r>
      <w:r w:rsidRPr="00831FF4">
        <w:rPr>
          <w:rFonts w:ascii="Times New Roman" w:hAnsi="Times New Roman"/>
          <w:color w:val="000000"/>
          <w:sz w:val="28"/>
          <w:szCs w:val="28"/>
          <w:lang w:val="uk-UA"/>
        </w:rPr>
        <w:t>С.В.</w:t>
      </w:r>
      <w:r w:rsidR="006122BB">
        <w:rPr>
          <w:rFonts w:ascii="Times New Roman" w:hAnsi="Times New Roman"/>
          <w:color w:val="000000"/>
          <w:sz w:val="28"/>
          <w:szCs w:val="28"/>
          <w:lang w:val="uk-UA"/>
        </w:rPr>
        <w:t xml:space="preserve"> </w:t>
      </w:r>
      <w:r w:rsidRPr="00831FF4">
        <w:rPr>
          <w:rFonts w:ascii="Times New Roman" w:hAnsi="Times New Roman"/>
          <w:color w:val="000000"/>
          <w:sz w:val="28"/>
          <w:szCs w:val="28"/>
          <w:lang w:val="uk-UA"/>
        </w:rPr>
        <w:t>Кириленко</w:t>
      </w:r>
    </w:p>
    <w:p w:rsidR="00764CFE" w:rsidRPr="00831FF4" w:rsidRDefault="00764CFE" w:rsidP="00DF3DC1">
      <w:pPr>
        <w:shd w:val="clear" w:color="auto" w:fill="FFFFFF"/>
        <w:tabs>
          <w:tab w:val="left" w:pos="7646"/>
        </w:tabs>
        <w:spacing w:after="0" w:line="240" w:lineRule="auto"/>
        <w:jc w:val="both"/>
        <w:rPr>
          <w:rFonts w:ascii="Times New Roman" w:hAnsi="Times New Roman"/>
          <w:color w:val="000000"/>
          <w:sz w:val="28"/>
          <w:szCs w:val="28"/>
        </w:rPr>
      </w:pPr>
    </w:p>
    <w:p w:rsidR="00A05CCD" w:rsidRPr="00E66D21" w:rsidRDefault="00764CFE" w:rsidP="00A120D4">
      <w:pPr>
        <w:shd w:val="clear" w:color="auto" w:fill="FFFFFF"/>
        <w:tabs>
          <w:tab w:val="left" w:pos="6960"/>
        </w:tabs>
        <w:spacing w:after="0" w:line="240" w:lineRule="auto"/>
        <w:jc w:val="both"/>
        <w:rPr>
          <w:rFonts w:ascii="Times New Roman" w:hAnsi="Times New Roman" w:cs="Times New Roman"/>
          <w:sz w:val="28"/>
          <w:szCs w:val="28"/>
          <w:lang w:val="uk-UA"/>
        </w:rPr>
      </w:pPr>
      <w:r w:rsidRPr="00831FF4">
        <w:rPr>
          <w:rFonts w:ascii="Times New Roman" w:hAnsi="Times New Roman"/>
          <w:color w:val="000000"/>
          <w:spacing w:val="2"/>
          <w:sz w:val="28"/>
          <w:szCs w:val="28"/>
        </w:rPr>
        <w:t>Координатор</w:t>
      </w:r>
      <w:r w:rsidRPr="00831FF4">
        <w:rPr>
          <w:rFonts w:ascii="Times New Roman" w:hAnsi="Times New Roman"/>
          <w:color w:val="000000"/>
          <w:sz w:val="28"/>
          <w:szCs w:val="28"/>
        </w:rPr>
        <w:tab/>
      </w:r>
      <w:r w:rsidRPr="00831FF4">
        <w:rPr>
          <w:rFonts w:ascii="Times New Roman" w:hAnsi="Times New Roman"/>
          <w:color w:val="000000"/>
          <w:spacing w:val="2"/>
          <w:sz w:val="28"/>
          <w:szCs w:val="28"/>
        </w:rPr>
        <w:t>Г.Е.</w:t>
      </w:r>
      <w:r w:rsidR="006122BB">
        <w:rPr>
          <w:rFonts w:ascii="Times New Roman" w:hAnsi="Times New Roman"/>
          <w:color w:val="000000"/>
          <w:spacing w:val="2"/>
          <w:sz w:val="28"/>
          <w:szCs w:val="28"/>
          <w:lang w:val="uk-UA"/>
        </w:rPr>
        <w:t xml:space="preserve"> </w:t>
      </w:r>
      <w:r w:rsidRPr="00831FF4">
        <w:rPr>
          <w:rFonts w:ascii="Times New Roman" w:hAnsi="Times New Roman"/>
          <w:color w:val="000000"/>
          <w:spacing w:val="2"/>
          <w:sz w:val="28"/>
          <w:szCs w:val="28"/>
        </w:rPr>
        <w:t>Самойленко</w:t>
      </w:r>
    </w:p>
    <w:sectPr w:rsidR="00A05CCD" w:rsidRPr="00E66D21" w:rsidSect="000B693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BA" w:rsidRDefault="004012BA" w:rsidP="00B267B3">
      <w:pPr>
        <w:spacing w:after="0" w:line="240" w:lineRule="auto"/>
      </w:pPr>
      <w:r>
        <w:separator/>
      </w:r>
    </w:p>
  </w:endnote>
  <w:endnote w:type="continuationSeparator" w:id="1">
    <w:p w:rsidR="004012BA" w:rsidRDefault="004012BA" w:rsidP="00B26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BA" w:rsidRDefault="004012BA" w:rsidP="00B267B3">
      <w:pPr>
        <w:spacing w:after="0" w:line="240" w:lineRule="auto"/>
      </w:pPr>
      <w:r>
        <w:separator/>
      </w:r>
    </w:p>
  </w:footnote>
  <w:footnote w:type="continuationSeparator" w:id="1">
    <w:p w:rsidR="004012BA" w:rsidRDefault="004012BA" w:rsidP="00B26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7D" w:rsidRDefault="00D37899">
    <w:pPr>
      <w:pStyle w:val="a7"/>
      <w:jc w:val="center"/>
    </w:pPr>
    <w:fldSimple w:instr=" PAGE   \* MERGEFORMAT ">
      <w:r w:rsidR="00A120D4">
        <w:rPr>
          <w:noProof/>
        </w:rPr>
        <w:t>9</w:t>
      </w:r>
    </w:fldSimple>
  </w:p>
  <w:p w:rsidR="00375C7D" w:rsidRDefault="00375C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409AEA"/>
    <w:lvl w:ilvl="0">
      <w:numFmt w:val="bullet"/>
      <w:lvlText w:val="*"/>
      <w:lvlJc w:val="left"/>
    </w:lvl>
  </w:abstractNum>
  <w:abstractNum w:abstractNumId="1">
    <w:nsid w:val="04026867"/>
    <w:multiLevelType w:val="hybridMultilevel"/>
    <w:tmpl w:val="FD3C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84D28"/>
    <w:multiLevelType w:val="hybridMultilevel"/>
    <w:tmpl w:val="60C033C8"/>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A95ED1"/>
    <w:multiLevelType w:val="hybridMultilevel"/>
    <w:tmpl w:val="7938FA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777C12"/>
    <w:multiLevelType w:val="hybridMultilevel"/>
    <w:tmpl w:val="CC82495C"/>
    <w:lvl w:ilvl="0" w:tplc="E83E4104">
      <w:start w:val="1"/>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E770ACE"/>
    <w:multiLevelType w:val="hybridMultilevel"/>
    <w:tmpl w:val="4518FD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2961EE"/>
    <w:multiLevelType w:val="hybridMultilevel"/>
    <w:tmpl w:val="6D60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60888"/>
    <w:multiLevelType w:val="hybridMultilevel"/>
    <w:tmpl w:val="782C9330"/>
    <w:lvl w:ilvl="0" w:tplc="19E6DF28">
      <w:start w:val="1"/>
      <w:numFmt w:val="decimal"/>
      <w:lvlText w:val="%1."/>
      <w:lvlJc w:val="left"/>
      <w:pPr>
        <w:ind w:left="2029" w:hanging="1320"/>
      </w:pPr>
      <w:rPr>
        <w:rFonts w:ascii="Times New Roman" w:eastAsiaTheme="minorHAnsi" w:hAnsi="Times New Roman" w:cs="Times New Roman"/>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A695931"/>
    <w:multiLevelType w:val="hybridMultilevel"/>
    <w:tmpl w:val="09229D28"/>
    <w:lvl w:ilvl="0" w:tplc="77CC4C72">
      <w:start w:val="2"/>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A795341"/>
    <w:multiLevelType w:val="hybridMultilevel"/>
    <w:tmpl w:val="BAD86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02148F"/>
    <w:multiLevelType w:val="hybridMultilevel"/>
    <w:tmpl w:val="AFA85958"/>
    <w:lvl w:ilvl="0" w:tplc="F1C0FE7A">
      <w:numFmt w:val="bullet"/>
      <w:lvlText w:val="-"/>
      <w:lvlJc w:val="left"/>
      <w:pPr>
        <w:tabs>
          <w:tab w:val="num" w:pos="1684"/>
        </w:tabs>
        <w:ind w:left="1684" w:hanging="975"/>
      </w:pPr>
      <w:rPr>
        <w:rFonts w:ascii="Times New Roman" w:eastAsia="Times New Roman" w:hAnsi="Times New Roman" w:cs="Times New Roman" w:hint="default"/>
        <w:sz w:val="28"/>
      </w:rPr>
    </w:lvl>
    <w:lvl w:ilvl="1" w:tplc="04190001">
      <w:start w:val="1"/>
      <w:numFmt w:val="bullet"/>
      <w:lvlText w:val=""/>
      <w:lvlJc w:val="left"/>
      <w:pPr>
        <w:tabs>
          <w:tab w:val="num" w:pos="1789"/>
        </w:tabs>
        <w:ind w:left="1789" w:hanging="360"/>
      </w:pPr>
      <w:rPr>
        <w:rFonts w:ascii="Symbol" w:hAnsi="Symbol" w:hint="default"/>
        <w:sz w:val="28"/>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0F6649"/>
    <w:multiLevelType w:val="hybridMultilevel"/>
    <w:tmpl w:val="7E04BE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30E0ACE"/>
    <w:multiLevelType w:val="hybridMultilevel"/>
    <w:tmpl w:val="6EEA74FC"/>
    <w:lvl w:ilvl="0" w:tplc="F782F176">
      <w:start w:val="1"/>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nsid w:val="23C4514B"/>
    <w:multiLevelType w:val="hybridMultilevel"/>
    <w:tmpl w:val="DE1EA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35C5E"/>
    <w:multiLevelType w:val="hybridMultilevel"/>
    <w:tmpl w:val="8E2823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5BD4E42"/>
    <w:multiLevelType w:val="hybridMultilevel"/>
    <w:tmpl w:val="185E16E6"/>
    <w:lvl w:ilvl="0" w:tplc="F9783956">
      <w:start w:val="1"/>
      <w:numFmt w:val="decimal"/>
      <w:lvlText w:val="%1."/>
      <w:lvlJc w:val="left"/>
      <w:pPr>
        <w:tabs>
          <w:tab w:val="num" w:pos="720"/>
        </w:tabs>
        <w:ind w:left="720" w:hanging="360"/>
      </w:pPr>
      <w:rPr>
        <w:rFonts w:cs="Times New Roman"/>
      </w:rPr>
    </w:lvl>
    <w:lvl w:ilvl="1" w:tplc="1D0824B6" w:tentative="1">
      <w:start w:val="1"/>
      <w:numFmt w:val="decimal"/>
      <w:lvlText w:val="%2."/>
      <w:lvlJc w:val="left"/>
      <w:pPr>
        <w:tabs>
          <w:tab w:val="num" w:pos="1440"/>
        </w:tabs>
        <w:ind w:left="1440" w:hanging="360"/>
      </w:pPr>
      <w:rPr>
        <w:rFonts w:cs="Times New Roman"/>
      </w:rPr>
    </w:lvl>
    <w:lvl w:ilvl="2" w:tplc="B660FD8A" w:tentative="1">
      <w:start w:val="1"/>
      <w:numFmt w:val="decimal"/>
      <w:lvlText w:val="%3."/>
      <w:lvlJc w:val="left"/>
      <w:pPr>
        <w:tabs>
          <w:tab w:val="num" w:pos="2160"/>
        </w:tabs>
        <w:ind w:left="2160" w:hanging="360"/>
      </w:pPr>
      <w:rPr>
        <w:rFonts w:cs="Times New Roman"/>
      </w:rPr>
    </w:lvl>
    <w:lvl w:ilvl="3" w:tplc="2E3ADF9E" w:tentative="1">
      <w:start w:val="1"/>
      <w:numFmt w:val="decimal"/>
      <w:lvlText w:val="%4."/>
      <w:lvlJc w:val="left"/>
      <w:pPr>
        <w:tabs>
          <w:tab w:val="num" w:pos="2880"/>
        </w:tabs>
        <w:ind w:left="2880" w:hanging="360"/>
      </w:pPr>
      <w:rPr>
        <w:rFonts w:cs="Times New Roman"/>
      </w:rPr>
    </w:lvl>
    <w:lvl w:ilvl="4" w:tplc="640C78DC" w:tentative="1">
      <w:start w:val="1"/>
      <w:numFmt w:val="decimal"/>
      <w:lvlText w:val="%5."/>
      <w:lvlJc w:val="left"/>
      <w:pPr>
        <w:tabs>
          <w:tab w:val="num" w:pos="3600"/>
        </w:tabs>
        <w:ind w:left="3600" w:hanging="360"/>
      </w:pPr>
      <w:rPr>
        <w:rFonts w:cs="Times New Roman"/>
      </w:rPr>
    </w:lvl>
    <w:lvl w:ilvl="5" w:tplc="1062D30E" w:tentative="1">
      <w:start w:val="1"/>
      <w:numFmt w:val="decimal"/>
      <w:lvlText w:val="%6."/>
      <w:lvlJc w:val="left"/>
      <w:pPr>
        <w:tabs>
          <w:tab w:val="num" w:pos="4320"/>
        </w:tabs>
        <w:ind w:left="4320" w:hanging="360"/>
      </w:pPr>
      <w:rPr>
        <w:rFonts w:cs="Times New Roman"/>
      </w:rPr>
    </w:lvl>
    <w:lvl w:ilvl="6" w:tplc="6D68BA88" w:tentative="1">
      <w:start w:val="1"/>
      <w:numFmt w:val="decimal"/>
      <w:lvlText w:val="%7."/>
      <w:lvlJc w:val="left"/>
      <w:pPr>
        <w:tabs>
          <w:tab w:val="num" w:pos="5040"/>
        </w:tabs>
        <w:ind w:left="5040" w:hanging="360"/>
      </w:pPr>
      <w:rPr>
        <w:rFonts w:cs="Times New Roman"/>
      </w:rPr>
    </w:lvl>
    <w:lvl w:ilvl="7" w:tplc="92CE5160" w:tentative="1">
      <w:start w:val="1"/>
      <w:numFmt w:val="decimal"/>
      <w:lvlText w:val="%8."/>
      <w:lvlJc w:val="left"/>
      <w:pPr>
        <w:tabs>
          <w:tab w:val="num" w:pos="5760"/>
        </w:tabs>
        <w:ind w:left="5760" w:hanging="360"/>
      </w:pPr>
      <w:rPr>
        <w:rFonts w:cs="Times New Roman"/>
      </w:rPr>
    </w:lvl>
    <w:lvl w:ilvl="8" w:tplc="36F25070" w:tentative="1">
      <w:start w:val="1"/>
      <w:numFmt w:val="decimal"/>
      <w:lvlText w:val="%9."/>
      <w:lvlJc w:val="left"/>
      <w:pPr>
        <w:tabs>
          <w:tab w:val="num" w:pos="6480"/>
        </w:tabs>
        <w:ind w:left="6480" w:hanging="360"/>
      </w:pPr>
      <w:rPr>
        <w:rFonts w:cs="Times New Roman"/>
      </w:rPr>
    </w:lvl>
  </w:abstractNum>
  <w:abstractNum w:abstractNumId="16">
    <w:nsid w:val="360C3368"/>
    <w:multiLevelType w:val="hybridMultilevel"/>
    <w:tmpl w:val="AC6AEC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E1D40"/>
    <w:multiLevelType w:val="hybridMultilevel"/>
    <w:tmpl w:val="225CAB8A"/>
    <w:lvl w:ilvl="0" w:tplc="9BF4637C">
      <w:numFmt w:val="bullet"/>
      <w:lvlText w:val="-"/>
      <w:lvlJc w:val="left"/>
      <w:pPr>
        <w:ind w:left="1069" w:hanging="360"/>
      </w:pPr>
      <w:rPr>
        <w:rFonts w:ascii="Times New Roman" w:eastAsiaTheme="minorHAnsi" w:hAnsi="Times New Roman" w:cs="Times New Roman" w:hint="default"/>
        <w:i w:val="0"/>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BF13BF6"/>
    <w:multiLevelType w:val="hybridMultilevel"/>
    <w:tmpl w:val="33689328"/>
    <w:lvl w:ilvl="0" w:tplc="E2EACA44">
      <w:start w:val="1"/>
      <w:numFmt w:val="bullet"/>
      <w:lvlText w:val=""/>
      <w:lvlJc w:val="left"/>
      <w:pPr>
        <w:tabs>
          <w:tab w:val="num" w:pos="720"/>
        </w:tabs>
        <w:ind w:left="720" w:hanging="360"/>
      </w:pPr>
      <w:rPr>
        <w:rFonts w:ascii="Wingdings 2" w:hAnsi="Wingdings 2" w:hint="default"/>
      </w:rPr>
    </w:lvl>
    <w:lvl w:ilvl="1" w:tplc="3D1A8F52" w:tentative="1">
      <w:start w:val="1"/>
      <w:numFmt w:val="bullet"/>
      <w:lvlText w:val=""/>
      <w:lvlJc w:val="left"/>
      <w:pPr>
        <w:tabs>
          <w:tab w:val="num" w:pos="1440"/>
        </w:tabs>
        <w:ind w:left="1440" w:hanging="360"/>
      </w:pPr>
      <w:rPr>
        <w:rFonts w:ascii="Wingdings 2" w:hAnsi="Wingdings 2" w:hint="default"/>
      </w:rPr>
    </w:lvl>
    <w:lvl w:ilvl="2" w:tplc="AD88DD3E" w:tentative="1">
      <w:start w:val="1"/>
      <w:numFmt w:val="bullet"/>
      <w:lvlText w:val=""/>
      <w:lvlJc w:val="left"/>
      <w:pPr>
        <w:tabs>
          <w:tab w:val="num" w:pos="2160"/>
        </w:tabs>
        <w:ind w:left="2160" w:hanging="360"/>
      </w:pPr>
      <w:rPr>
        <w:rFonts w:ascii="Wingdings 2" w:hAnsi="Wingdings 2" w:hint="default"/>
      </w:rPr>
    </w:lvl>
    <w:lvl w:ilvl="3" w:tplc="440E42EE" w:tentative="1">
      <w:start w:val="1"/>
      <w:numFmt w:val="bullet"/>
      <w:lvlText w:val=""/>
      <w:lvlJc w:val="left"/>
      <w:pPr>
        <w:tabs>
          <w:tab w:val="num" w:pos="2880"/>
        </w:tabs>
        <w:ind w:left="2880" w:hanging="360"/>
      </w:pPr>
      <w:rPr>
        <w:rFonts w:ascii="Wingdings 2" w:hAnsi="Wingdings 2" w:hint="default"/>
      </w:rPr>
    </w:lvl>
    <w:lvl w:ilvl="4" w:tplc="091A6D98" w:tentative="1">
      <w:start w:val="1"/>
      <w:numFmt w:val="bullet"/>
      <w:lvlText w:val=""/>
      <w:lvlJc w:val="left"/>
      <w:pPr>
        <w:tabs>
          <w:tab w:val="num" w:pos="3600"/>
        </w:tabs>
        <w:ind w:left="3600" w:hanging="360"/>
      </w:pPr>
      <w:rPr>
        <w:rFonts w:ascii="Wingdings 2" w:hAnsi="Wingdings 2" w:hint="default"/>
      </w:rPr>
    </w:lvl>
    <w:lvl w:ilvl="5" w:tplc="F19E0204" w:tentative="1">
      <w:start w:val="1"/>
      <w:numFmt w:val="bullet"/>
      <w:lvlText w:val=""/>
      <w:lvlJc w:val="left"/>
      <w:pPr>
        <w:tabs>
          <w:tab w:val="num" w:pos="4320"/>
        </w:tabs>
        <w:ind w:left="4320" w:hanging="360"/>
      </w:pPr>
      <w:rPr>
        <w:rFonts w:ascii="Wingdings 2" w:hAnsi="Wingdings 2" w:hint="default"/>
      </w:rPr>
    </w:lvl>
    <w:lvl w:ilvl="6" w:tplc="C1CA0870" w:tentative="1">
      <w:start w:val="1"/>
      <w:numFmt w:val="bullet"/>
      <w:lvlText w:val=""/>
      <w:lvlJc w:val="left"/>
      <w:pPr>
        <w:tabs>
          <w:tab w:val="num" w:pos="5040"/>
        </w:tabs>
        <w:ind w:left="5040" w:hanging="360"/>
      </w:pPr>
      <w:rPr>
        <w:rFonts w:ascii="Wingdings 2" w:hAnsi="Wingdings 2" w:hint="default"/>
      </w:rPr>
    </w:lvl>
    <w:lvl w:ilvl="7" w:tplc="03F4E676" w:tentative="1">
      <w:start w:val="1"/>
      <w:numFmt w:val="bullet"/>
      <w:lvlText w:val=""/>
      <w:lvlJc w:val="left"/>
      <w:pPr>
        <w:tabs>
          <w:tab w:val="num" w:pos="5760"/>
        </w:tabs>
        <w:ind w:left="5760" w:hanging="360"/>
      </w:pPr>
      <w:rPr>
        <w:rFonts w:ascii="Wingdings 2" w:hAnsi="Wingdings 2" w:hint="default"/>
      </w:rPr>
    </w:lvl>
    <w:lvl w:ilvl="8" w:tplc="B8182156" w:tentative="1">
      <w:start w:val="1"/>
      <w:numFmt w:val="bullet"/>
      <w:lvlText w:val=""/>
      <w:lvlJc w:val="left"/>
      <w:pPr>
        <w:tabs>
          <w:tab w:val="num" w:pos="6480"/>
        </w:tabs>
        <w:ind w:left="6480" w:hanging="360"/>
      </w:pPr>
      <w:rPr>
        <w:rFonts w:ascii="Wingdings 2" w:hAnsi="Wingdings 2" w:hint="default"/>
      </w:rPr>
    </w:lvl>
  </w:abstractNum>
  <w:abstractNum w:abstractNumId="19">
    <w:nsid w:val="3DB4726E"/>
    <w:multiLevelType w:val="hybridMultilevel"/>
    <w:tmpl w:val="86AAD11E"/>
    <w:lvl w:ilvl="0" w:tplc="04220001">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4C260F"/>
    <w:multiLevelType w:val="hybridMultilevel"/>
    <w:tmpl w:val="5D3670B2"/>
    <w:lvl w:ilvl="0" w:tplc="53F8B564">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7F724AC"/>
    <w:multiLevelType w:val="hybridMultilevel"/>
    <w:tmpl w:val="7082BB00"/>
    <w:lvl w:ilvl="0" w:tplc="ABD8ED34">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B9B4535"/>
    <w:multiLevelType w:val="hybridMultilevel"/>
    <w:tmpl w:val="1BFA92B2"/>
    <w:lvl w:ilvl="0" w:tplc="016005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4F344234"/>
    <w:multiLevelType w:val="hybridMultilevel"/>
    <w:tmpl w:val="30E8AE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2352DF"/>
    <w:multiLevelType w:val="hybridMultilevel"/>
    <w:tmpl w:val="04D821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7640C7"/>
    <w:multiLevelType w:val="hybridMultilevel"/>
    <w:tmpl w:val="995C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93C61"/>
    <w:multiLevelType w:val="hybridMultilevel"/>
    <w:tmpl w:val="70921C8C"/>
    <w:lvl w:ilvl="0" w:tplc="884C412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AA05E9"/>
    <w:multiLevelType w:val="hybridMultilevel"/>
    <w:tmpl w:val="B77492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641388"/>
    <w:multiLevelType w:val="hybridMultilevel"/>
    <w:tmpl w:val="03842CD2"/>
    <w:lvl w:ilvl="0" w:tplc="00C00258">
      <w:start w:val="1"/>
      <w:numFmt w:val="decimal"/>
      <w:lvlText w:val="%1."/>
      <w:lvlJc w:val="left"/>
      <w:pPr>
        <w:tabs>
          <w:tab w:val="num" w:pos="1743"/>
        </w:tabs>
        <w:ind w:left="1743" w:hanging="1035"/>
      </w:pPr>
      <w:rPr>
        <w:rFonts w:hint="default"/>
      </w:rPr>
    </w:lvl>
    <w:lvl w:ilvl="1" w:tplc="E848A798">
      <w:numFmt w:val="bullet"/>
      <w:lvlText w:val="-"/>
      <w:lvlJc w:val="left"/>
      <w:pPr>
        <w:tabs>
          <w:tab w:val="num" w:pos="1788"/>
        </w:tabs>
        <w:ind w:left="1788" w:hanging="360"/>
      </w:pPr>
      <w:rPr>
        <w:rFonts w:ascii="Times New Roman" w:eastAsia="Times New Roman" w:hAnsi="Times New Roman" w:cs="Times New Roman"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9">
    <w:nsid w:val="6079452F"/>
    <w:multiLevelType w:val="hybridMultilevel"/>
    <w:tmpl w:val="BC2676EC"/>
    <w:lvl w:ilvl="0" w:tplc="CE58B46E">
      <w:start w:val="1"/>
      <w:numFmt w:val="bullet"/>
      <w:lvlText w:val=""/>
      <w:lvlJc w:val="left"/>
      <w:pPr>
        <w:tabs>
          <w:tab w:val="num" w:pos="720"/>
        </w:tabs>
        <w:ind w:left="720" w:hanging="360"/>
      </w:pPr>
      <w:rPr>
        <w:rFonts w:ascii="Wingdings 2" w:hAnsi="Wingdings 2" w:hint="default"/>
      </w:rPr>
    </w:lvl>
    <w:lvl w:ilvl="1" w:tplc="6DE0C664" w:tentative="1">
      <w:start w:val="1"/>
      <w:numFmt w:val="bullet"/>
      <w:lvlText w:val=""/>
      <w:lvlJc w:val="left"/>
      <w:pPr>
        <w:tabs>
          <w:tab w:val="num" w:pos="1440"/>
        </w:tabs>
        <w:ind w:left="1440" w:hanging="360"/>
      </w:pPr>
      <w:rPr>
        <w:rFonts w:ascii="Wingdings 2" w:hAnsi="Wingdings 2" w:hint="default"/>
      </w:rPr>
    </w:lvl>
    <w:lvl w:ilvl="2" w:tplc="9DB003A0" w:tentative="1">
      <w:start w:val="1"/>
      <w:numFmt w:val="bullet"/>
      <w:lvlText w:val=""/>
      <w:lvlJc w:val="left"/>
      <w:pPr>
        <w:tabs>
          <w:tab w:val="num" w:pos="2160"/>
        </w:tabs>
        <w:ind w:left="2160" w:hanging="360"/>
      </w:pPr>
      <w:rPr>
        <w:rFonts w:ascii="Wingdings 2" w:hAnsi="Wingdings 2" w:hint="default"/>
      </w:rPr>
    </w:lvl>
    <w:lvl w:ilvl="3" w:tplc="7E3E97FA" w:tentative="1">
      <w:start w:val="1"/>
      <w:numFmt w:val="bullet"/>
      <w:lvlText w:val=""/>
      <w:lvlJc w:val="left"/>
      <w:pPr>
        <w:tabs>
          <w:tab w:val="num" w:pos="2880"/>
        </w:tabs>
        <w:ind w:left="2880" w:hanging="360"/>
      </w:pPr>
      <w:rPr>
        <w:rFonts w:ascii="Wingdings 2" w:hAnsi="Wingdings 2" w:hint="default"/>
      </w:rPr>
    </w:lvl>
    <w:lvl w:ilvl="4" w:tplc="ED78AAE6" w:tentative="1">
      <w:start w:val="1"/>
      <w:numFmt w:val="bullet"/>
      <w:lvlText w:val=""/>
      <w:lvlJc w:val="left"/>
      <w:pPr>
        <w:tabs>
          <w:tab w:val="num" w:pos="3600"/>
        </w:tabs>
        <w:ind w:left="3600" w:hanging="360"/>
      </w:pPr>
      <w:rPr>
        <w:rFonts w:ascii="Wingdings 2" w:hAnsi="Wingdings 2" w:hint="default"/>
      </w:rPr>
    </w:lvl>
    <w:lvl w:ilvl="5" w:tplc="D6306A9A" w:tentative="1">
      <w:start w:val="1"/>
      <w:numFmt w:val="bullet"/>
      <w:lvlText w:val=""/>
      <w:lvlJc w:val="left"/>
      <w:pPr>
        <w:tabs>
          <w:tab w:val="num" w:pos="4320"/>
        </w:tabs>
        <w:ind w:left="4320" w:hanging="360"/>
      </w:pPr>
      <w:rPr>
        <w:rFonts w:ascii="Wingdings 2" w:hAnsi="Wingdings 2" w:hint="default"/>
      </w:rPr>
    </w:lvl>
    <w:lvl w:ilvl="6" w:tplc="202EE4CA" w:tentative="1">
      <w:start w:val="1"/>
      <w:numFmt w:val="bullet"/>
      <w:lvlText w:val=""/>
      <w:lvlJc w:val="left"/>
      <w:pPr>
        <w:tabs>
          <w:tab w:val="num" w:pos="5040"/>
        </w:tabs>
        <w:ind w:left="5040" w:hanging="360"/>
      </w:pPr>
      <w:rPr>
        <w:rFonts w:ascii="Wingdings 2" w:hAnsi="Wingdings 2" w:hint="default"/>
      </w:rPr>
    </w:lvl>
    <w:lvl w:ilvl="7" w:tplc="9670E5CC" w:tentative="1">
      <w:start w:val="1"/>
      <w:numFmt w:val="bullet"/>
      <w:lvlText w:val=""/>
      <w:lvlJc w:val="left"/>
      <w:pPr>
        <w:tabs>
          <w:tab w:val="num" w:pos="5760"/>
        </w:tabs>
        <w:ind w:left="5760" w:hanging="360"/>
      </w:pPr>
      <w:rPr>
        <w:rFonts w:ascii="Wingdings 2" w:hAnsi="Wingdings 2" w:hint="default"/>
      </w:rPr>
    </w:lvl>
    <w:lvl w:ilvl="8" w:tplc="46CEAA62" w:tentative="1">
      <w:start w:val="1"/>
      <w:numFmt w:val="bullet"/>
      <w:lvlText w:val=""/>
      <w:lvlJc w:val="left"/>
      <w:pPr>
        <w:tabs>
          <w:tab w:val="num" w:pos="6480"/>
        </w:tabs>
        <w:ind w:left="6480" w:hanging="360"/>
      </w:pPr>
      <w:rPr>
        <w:rFonts w:ascii="Wingdings 2" w:hAnsi="Wingdings 2" w:hint="default"/>
      </w:rPr>
    </w:lvl>
  </w:abstractNum>
  <w:abstractNum w:abstractNumId="30">
    <w:nsid w:val="620F3703"/>
    <w:multiLevelType w:val="hybridMultilevel"/>
    <w:tmpl w:val="35464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B51129"/>
    <w:multiLevelType w:val="hybridMultilevel"/>
    <w:tmpl w:val="F61E9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886D2E"/>
    <w:multiLevelType w:val="hybridMultilevel"/>
    <w:tmpl w:val="FDAEB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41ED6"/>
    <w:multiLevelType w:val="hybridMultilevel"/>
    <w:tmpl w:val="71F65958"/>
    <w:lvl w:ilvl="0" w:tplc="1046CE0E">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CCF075B"/>
    <w:multiLevelType w:val="multilevel"/>
    <w:tmpl w:val="29BECD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7D2A1879"/>
    <w:multiLevelType w:val="hybridMultilevel"/>
    <w:tmpl w:val="0096CA8C"/>
    <w:lvl w:ilvl="0" w:tplc="0FE40768">
      <w:start w:val="1"/>
      <w:numFmt w:val="bullet"/>
      <w:lvlText w:val="•"/>
      <w:lvlJc w:val="left"/>
      <w:pPr>
        <w:tabs>
          <w:tab w:val="num" w:pos="720"/>
        </w:tabs>
        <w:ind w:left="720" w:hanging="360"/>
      </w:pPr>
      <w:rPr>
        <w:rFonts w:ascii="Times New Roman" w:hAnsi="Times New Roman" w:hint="default"/>
      </w:rPr>
    </w:lvl>
    <w:lvl w:ilvl="1" w:tplc="999EBDCE">
      <w:start w:val="1"/>
      <w:numFmt w:val="bullet"/>
      <w:lvlText w:val="•"/>
      <w:lvlJc w:val="left"/>
      <w:pPr>
        <w:tabs>
          <w:tab w:val="num" w:pos="1440"/>
        </w:tabs>
        <w:ind w:left="1440" w:hanging="360"/>
      </w:pPr>
      <w:rPr>
        <w:rFonts w:ascii="Times New Roman" w:hAnsi="Times New Roman" w:hint="default"/>
      </w:rPr>
    </w:lvl>
    <w:lvl w:ilvl="2" w:tplc="127697C6" w:tentative="1">
      <w:start w:val="1"/>
      <w:numFmt w:val="bullet"/>
      <w:lvlText w:val="•"/>
      <w:lvlJc w:val="left"/>
      <w:pPr>
        <w:tabs>
          <w:tab w:val="num" w:pos="2160"/>
        </w:tabs>
        <w:ind w:left="2160" w:hanging="360"/>
      </w:pPr>
      <w:rPr>
        <w:rFonts w:ascii="Times New Roman" w:hAnsi="Times New Roman" w:hint="default"/>
      </w:rPr>
    </w:lvl>
    <w:lvl w:ilvl="3" w:tplc="288E14B0" w:tentative="1">
      <w:start w:val="1"/>
      <w:numFmt w:val="bullet"/>
      <w:lvlText w:val="•"/>
      <w:lvlJc w:val="left"/>
      <w:pPr>
        <w:tabs>
          <w:tab w:val="num" w:pos="2880"/>
        </w:tabs>
        <w:ind w:left="2880" w:hanging="360"/>
      </w:pPr>
      <w:rPr>
        <w:rFonts w:ascii="Times New Roman" w:hAnsi="Times New Roman" w:hint="default"/>
      </w:rPr>
    </w:lvl>
    <w:lvl w:ilvl="4" w:tplc="F8DCC354" w:tentative="1">
      <w:start w:val="1"/>
      <w:numFmt w:val="bullet"/>
      <w:lvlText w:val="•"/>
      <w:lvlJc w:val="left"/>
      <w:pPr>
        <w:tabs>
          <w:tab w:val="num" w:pos="3600"/>
        </w:tabs>
        <w:ind w:left="3600" w:hanging="360"/>
      </w:pPr>
      <w:rPr>
        <w:rFonts w:ascii="Times New Roman" w:hAnsi="Times New Roman" w:hint="default"/>
      </w:rPr>
    </w:lvl>
    <w:lvl w:ilvl="5" w:tplc="161EC048" w:tentative="1">
      <w:start w:val="1"/>
      <w:numFmt w:val="bullet"/>
      <w:lvlText w:val="•"/>
      <w:lvlJc w:val="left"/>
      <w:pPr>
        <w:tabs>
          <w:tab w:val="num" w:pos="4320"/>
        </w:tabs>
        <w:ind w:left="4320" w:hanging="360"/>
      </w:pPr>
      <w:rPr>
        <w:rFonts w:ascii="Times New Roman" w:hAnsi="Times New Roman" w:hint="default"/>
      </w:rPr>
    </w:lvl>
    <w:lvl w:ilvl="6" w:tplc="3D0C641E" w:tentative="1">
      <w:start w:val="1"/>
      <w:numFmt w:val="bullet"/>
      <w:lvlText w:val="•"/>
      <w:lvlJc w:val="left"/>
      <w:pPr>
        <w:tabs>
          <w:tab w:val="num" w:pos="5040"/>
        </w:tabs>
        <w:ind w:left="5040" w:hanging="360"/>
      </w:pPr>
      <w:rPr>
        <w:rFonts w:ascii="Times New Roman" w:hAnsi="Times New Roman" w:hint="default"/>
      </w:rPr>
    </w:lvl>
    <w:lvl w:ilvl="7" w:tplc="6A0CEED4" w:tentative="1">
      <w:start w:val="1"/>
      <w:numFmt w:val="bullet"/>
      <w:lvlText w:val="•"/>
      <w:lvlJc w:val="left"/>
      <w:pPr>
        <w:tabs>
          <w:tab w:val="num" w:pos="5760"/>
        </w:tabs>
        <w:ind w:left="5760" w:hanging="360"/>
      </w:pPr>
      <w:rPr>
        <w:rFonts w:ascii="Times New Roman" w:hAnsi="Times New Roman" w:hint="default"/>
      </w:rPr>
    </w:lvl>
    <w:lvl w:ilvl="8" w:tplc="035AF1D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FE24631"/>
    <w:multiLevelType w:val="hybridMultilevel"/>
    <w:tmpl w:val="023C143E"/>
    <w:lvl w:ilvl="0" w:tplc="1046CE0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13"/>
        <w:lvlJc w:val="left"/>
        <w:rPr>
          <w:rFonts w:ascii="Times New Roman" w:hAnsi="Times New Roman" w:cs="Times New Roman" w:hint="default"/>
        </w:rPr>
      </w:lvl>
    </w:lvlOverride>
  </w:num>
  <w:num w:numId="5">
    <w:abstractNumId w:val="12"/>
  </w:num>
  <w:num w:numId="6">
    <w:abstractNumId w:val="22"/>
  </w:num>
  <w:num w:numId="7">
    <w:abstractNumId w:val="32"/>
  </w:num>
  <w:num w:numId="8">
    <w:abstractNumId w:val="7"/>
  </w:num>
  <w:num w:numId="9">
    <w:abstractNumId w:val="17"/>
  </w:num>
  <w:num w:numId="10">
    <w:abstractNumId w:val="33"/>
  </w:num>
  <w:num w:numId="11">
    <w:abstractNumId w:val="4"/>
  </w:num>
  <w:num w:numId="12">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8"/>
  </w:num>
  <w:num w:numId="16">
    <w:abstractNumId w:val="29"/>
  </w:num>
  <w:num w:numId="17">
    <w:abstractNumId w:val="5"/>
  </w:num>
  <w:num w:numId="18">
    <w:abstractNumId w:val="11"/>
  </w:num>
  <w:num w:numId="19">
    <w:abstractNumId w:val="2"/>
  </w:num>
  <w:num w:numId="20">
    <w:abstractNumId w:val="13"/>
  </w:num>
  <w:num w:numId="21">
    <w:abstractNumId w:val="1"/>
  </w:num>
  <w:num w:numId="22">
    <w:abstractNumId w:val="6"/>
  </w:num>
  <w:num w:numId="23">
    <w:abstractNumId w:val="18"/>
  </w:num>
  <w:num w:numId="24">
    <w:abstractNumId w:val="27"/>
  </w:num>
  <w:num w:numId="25">
    <w:abstractNumId w:val="16"/>
  </w:num>
  <w:num w:numId="26">
    <w:abstractNumId w:val="31"/>
  </w:num>
  <w:num w:numId="27">
    <w:abstractNumId w:val="30"/>
  </w:num>
  <w:num w:numId="28">
    <w:abstractNumId w:val="24"/>
  </w:num>
  <w:num w:numId="29">
    <w:abstractNumId w:val="23"/>
  </w:num>
  <w:num w:numId="30">
    <w:abstractNumId w:val="15"/>
  </w:num>
  <w:num w:numId="31">
    <w:abstractNumId w:val="3"/>
  </w:num>
  <w:num w:numId="32">
    <w:abstractNumId w:val="19"/>
  </w:num>
  <w:num w:numId="33">
    <w:abstractNumId w:val="34"/>
  </w:num>
  <w:num w:numId="34">
    <w:abstractNumId w:val="9"/>
  </w:num>
  <w:num w:numId="35">
    <w:abstractNumId w:val="14"/>
  </w:num>
  <w:num w:numId="36">
    <w:abstractNumId w:val="21"/>
  </w:num>
  <w:num w:numId="37">
    <w:abstractNumId w:val="25"/>
  </w:num>
  <w:num w:numId="38">
    <w:abstractNumId w:val="3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6EEE"/>
    <w:rsid w:val="00004472"/>
    <w:rsid w:val="000052D7"/>
    <w:rsid w:val="0002238E"/>
    <w:rsid w:val="00033071"/>
    <w:rsid w:val="00034B0B"/>
    <w:rsid w:val="00035F5A"/>
    <w:rsid w:val="00037AA7"/>
    <w:rsid w:val="00044DB4"/>
    <w:rsid w:val="00044F13"/>
    <w:rsid w:val="000508EE"/>
    <w:rsid w:val="0005158C"/>
    <w:rsid w:val="00054305"/>
    <w:rsid w:val="0005775D"/>
    <w:rsid w:val="00067582"/>
    <w:rsid w:val="00075E8B"/>
    <w:rsid w:val="00077FD5"/>
    <w:rsid w:val="00082E16"/>
    <w:rsid w:val="00084762"/>
    <w:rsid w:val="00094149"/>
    <w:rsid w:val="000A648F"/>
    <w:rsid w:val="000A7BDF"/>
    <w:rsid w:val="000B18AE"/>
    <w:rsid w:val="000B5BC8"/>
    <w:rsid w:val="000B6075"/>
    <w:rsid w:val="000B6936"/>
    <w:rsid w:val="000C0997"/>
    <w:rsid w:val="000C1A73"/>
    <w:rsid w:val="000C27BA"/>
    <w:rsid w:val="000D4444"/>
    <w:rsid w:val="000F1079"/>
    <w:rsid w:val="0011292B"/>
    <w:rsid w:val="0011439A"/>
    <w:rsid w:val="00124B8D"/>
    <w:rsid w:val="001438FE"/>
    <w:rsid w:val="001440F6"/>
    <w:rsid w:val="00153ED3"/>
    <w:rsid w:val="0015617C"/>
    <w:rsid w:val="001567E6"/>
    <w:rsid w:val="001667BC"/>
    <w:rsid w:val="00170191"/>
    <w:rsid w:val="0017185B"/>
    <w:rsid w:val="001857B3"/>
    <w:rsid w:val="001877D4"/>
    <w:rsid w:val="00196124"/>
    <w:rsid w:val="001A1CA2"/>
    <w:rsid w:val="001A31FB"/>
    <w:rsid w:val="001B6362"/>
    <w:rsid w:val="001E061B"/>
    <w:rsid w:val="001F2FCF"/>
    <w:rsid w:val="001F4C32"/>
    <w:rsid w:val="002006E5"/>
    <w:rsid w:val="00202707"/>
    <w:rsid w:val="0020332B"/>
    <w:rsid w:val="002034F2"/>
    <w:rsid w:val="002169CA"/>
    <w:rsid w:val="0023587F"/>
    <w:rsid w:val="0024213D"/>
    <w:rsid w:val="00244179"/>
    <w:rsid w:val="00245733"/>
    <w:rsid w:val="0024720C"/>
    <w:rsid w:val="00255955"/>
    <w:rsid w:val="00256ACE"/>
    <w:rsid w:val="002621BB"/>
    <w:rsid w:val="002669F5"/>
    <w:rsid w:val="00266B09"/>
    <w:rsid w:val="00274B79"/>
    <w:rsid w:val="00283431"/>
    <w:rsid w:val="002A174D"/>
    <w:rsid w:val="002A2B75"/>
    <w:rsid w:val="002A313D"/>
    <w:rsid w:val="002A77A1"/>
    <w:rsid w:val="002B73A8"/>
    <w:rsid w:val="002C6815"/>
    <w:rsid w:val="002D42A7"/>
    <w:rsid w:val="002D7971"/>
    <w:rsid w:val="002E19A2"/>
    <w:rsid w:val="002E3D57"/>
    <w:rsid w:val="002F3C73"/>
    <w:rsid w:val="002F7F6A"/>
    <w:rsid w:val="0033306A"/>
    <w:rsid w:val="003376FA"/>
    <w:rsid w:val="00343E59"/>
    <w:rsid w:val="00345724"/>
    <w:rsid w:val="003460AB"/>
    <w:rsid w:val="003472DB"/>
    <w:rsid w:val="00357874"/>
    <w:rsid w:val="0036278E"/>
    <w:rsid w:val="003658BE"/>
    <w:rsid w:val="003726DE"/>
    <w:rsid w:val="00373099"/>
    <w:rsid w:val="003735F8"/>
    <w:rsid w:val="00375C7D"/>
    <w:rsid w:val="00377443"/>
    <w:rsid w:val="00385E94"/>
    <w:rsid w:val="00390B04"/>
    <w:rsid w:val="00391016"/>
    <w:rsid w:val="003915C9"/>
    <w:rsid w:val="003916CA"/>
    <w:rsid w:val="003918DF"/>
    <w:rsid w:val="00391E31"/>
    <w:rsid w:val="003A114D"/>
    <w:rsid w:val="003B176C"/>
    <w:rsid w:val="003B1F42"/>
    <w:rsid w:val="003B28BA"/>
    <w:rsid w:val="003C07DE"/>
    <w:rsid w:val="003C1E4D"/>
    <w:rsid w:val="00400CDE"/>
    <w:rsid w:val="004012BA"/>
    <w:rsid w:val="004037AD"/>
    <w:rsid w:val="004102F8"/>
    <w:rsid w:val="00426404"/>
    <w:rsid w:val="0043346E"/>
    <w:rsid w:val="00434E4C"/>
    <w:rsid w:val="004563FD"/>
    <w:rsid w:val="004579D2"/>
    <w:rsid w:val="0047314B"/>
    <w:rsid w:val="00475D2E"/>
    <w:rsid w:val="00475EA4"/>
    <w:rsid w:val="004A4C0F"/>
    <w:rsid w:val="004B1CCF"/>
    <w:rsid w:val="004B2A4E"/>
    <w:rsid w:val="004B2B1C"/>
    <w:rsid w:val="004C3E98"/>
    <w:rsid w:val="004C6F67"/>
    <w:rsid w:val="004D0473"/>
    <w:rsid w:val="004D1B04"/>
    <w:rsid w:val="004D2A88"/>
    <w:rsid w:val="004D6371"/>
    <w:rsid w:val="004E0384"/>
    <w:rsid w:val="004E0C87"/>
    <w:rsid w:val="004E210B"/>
    <w:rsid w:val="004E36C5"/>
    <w:rsid w:val="004F02AB"/>
    <w:rsid w:val="004F73F9"/>
    <w:rsid w:val="00500963"/>
    <w:rsid w:val="00513418"/>
    <w:rsid w:val="005135C9"/>
    <w:rsid w:val="00513BD0"/>
    <w:rsid w:val="00533872"/>
    <w:rsid w:val="00540FAC"/>
    <w:rsid w:val="00541B45"/>
    <w:rsid w:val="00543313"/>
    <w:rsid w:val="00552B46"/>
    <w:rsid w:val="005573A9"/>
    <w:rsid w:val="0056042A"/>
    <w:rsid w:val="00565CE6"/>
    <w:rsid w:val="00580838"/>
    <w:rsid w:val="00581245"/>
    <w:rsid w:val="0058128C"/>
    <w:rsid w:val="005931D3"/>
    <w:rsid w:val="00593736"/>
    <w:rsid w:val="00594415"/>
    <w:rsid w:val="00594E48"/>
    <w:rsid w:val="005B37F5"/>
    <w:rsid w:val="005C1A02"/>
    <w:rsid w:val="005D1100"/>
    <w:rsid w:val="005D1F49"/>
    <w:rsid w:val="005D58EA"/>
    <w:rsid w:val="005F116F"/>
    <w:rsid w:val="006116FA"/>
    <w:rsid w:val="006122BB"/>
    <w:rsid w:val="0061271C"/>
    <w:rsid w:val="00613363"/>
    <w:rsid w:val="00614529"/>
    <w:rsid w:val="00614858"/>
    <w:rsid w:val="00620648"/>
    <w:rsid w:val="00626AB3"/>
    <w:rsid w:val="006305A5"/>
    <w:rsid w:val="00632F69"/>
    <w:rsid w:val="006340AD"/>
    <w:rsid w:val="006406D4"/>
    <w:rsid w:val="00641563"/>
    <w:rsid w:val="006441A2"/>
    <w:rsid w:val="00661EBB"/>
    <w:rsid w:val="00663539"/>
    <w:rsid w:val="00664495"/>
    <w:rsid w:val="00674A43"/>
    <w:rsid w:val="00691C40"/>
    <w:rsid w:val="00694AC3"/>
    <w:rsid w:val="006D3AB2"/>
    <w:rsid w:val="006D6C62"/>
    <w:rsid w:val="006E0959"/>
    <w:rsid w:val="006F37F4"/>
    <w:rsid w:val="006F55CB"/>
    <w:rsid w:val="006F581D"/>
    <w:rsid w:val="006F6FD0"/>
    <w:rsid w:val="00705EFC"/>
    <w:rsid w:val="00714430"/>
    <w:rsid w:val="007153E1"/>
    <w:rsid w:val="00727AF4"/>
    <w:rsid w:val="00731CA4"/>
    <w:rsid w:val="007346C7"/>
    <w:rsid w:val="00740E5F"/>
    <w:rsid w:val="007510AE"/>
    <w:rsid w:val="00753C47"/>
    <w:rsid w:val="00754B03"/>
    <w:rsid w:val="00756FCD"/>
    <w:rsid w:val="00764CFE"/>
    <w:rsid w:val="007717F3"/>
    <w:rsid w:val="00775E01"/>
    <w:rsid w:val="00781422"/>
    <w:rsid w:val="007A446E"/>
    <w:rsid w:val="007A64B8"/>
    <w:rsid w:val="007B047A"/>
    <w:rsid w:val="007B04AB"/>
    <w:rsid w:val="007C72C5"/>
    <w:rsid w:val="007D004E"/>
    <w:rsid w:val="007D3C6A"/>
    <w:rsid w:val="007D4F5D"/>
    <w:rsid w:val="007E0A6B"/>
    <w:rsid w:val="007E2659"/>
    <w:rsid w:val="007F7172"/>
    <w:rsid w:val="00802C26"/>
    <w:rsid w:val="008076D1"/>
    <w:rsid w:val="008315EB"/>
    <w:rsid w:val="00831FF4"/>
    <w:rsid w:val="00833F51"/>
    <w:rsid w:val="0084323E"/>
    <w:rsid w:val="00852ED2"/>
    <w:rsid w:val="00861089"/>
    <w:rsid w:val="0086277F"/>
    <w:rsid w:val="00862833"/>
    <w:rsid w:val="008658CD"/>
    <w:rsid w:val="00866BD9"/>
    <w:rsid w:val="00871351"/>
    <w:rsid w:val="00874A03"/>
    <w:rsid w:val="00882DF9"/>
    <w:rsid w:val="0088418C"/>
    <w:rsid w:val="00890F40"/>
    <w:rsid w:val="0089193F"/>
    <w:rsid w:val="00891D19"/>
    <w:rsid w:val="008A459E"/>
    <w:rsid w:val="008A7A3E"/>
    <w:rsid w:val="008B266C"/>
    <w:rsid w:val="008B3418"/>
    <w:rsid w:val="008B7E4C"/>
    <w:rsid w:val="008C4015"/>
    <w:rsid w:val="008E49B6"/>
    <w:rsid w:val="008E694B"/>
    <w:rsid w:val="008F31F7"/>
    <w:rsid w:val="00904C0C"/>
    <w:rsid w:val="009128AB"/>
    <w:rsid w:val="009132DB"/>
    <w:rsid w:val="00913645"/>
    <w:rsid w:val="00913DF9"/>
    <w:rsid w:val="00916EEE"/>
    <w:rsid w:val="00930DCD"/>
    <w:rsid w:val="009379A0"/>
    <w:rsid w:val="00952377"/>
    <w:rsid w:val="00971300"/>
    <w:rsid w:val="0097617E"/>
    <w:rsid w:val="009816A7"/>
    <w:rsid w:val="00991D48"/>
    <w:rsid w:val="00995EDC"/>
    <w:rsid w:val="00996C69"/>
    <w:rsid w:val="00997D14"/>
    <w:rsid w:val="009C18D8"/>
    <w:rsid w:val="009C195E"/>
    <w:rsid w:val="009D58F0"/>
    <w:rsid w:val="009E2C64"/>
    <w:rsid w:val="00A01773"/>
    <w:rsid w:val="00A02664"/>
    <w:rsid w:val="00A03F21"/>
    <w:rsid w:val="00A05CCD"/>
    <w:rsid w:val="00A10A6B"/>
    <w:rsid w:val="00A120D4"/>
    <w:rsid w:val="00A1556B"/>
    <w:rsid w:val="00A16825"/>
    <w:rsid w:val="00A264BE"/>
    <w:rsid w:val="00A317E6"/>
    <w:rsid w:val="00A42E95"/>
    <w:rsid w:val="00A519DB"/>
    <w:rsid w:val="00A61876"/>
    <w:rsid w:val="00A674EF"/>
    <w:rsid w:val="00A67CEF"/>
    <w:rsid w:val="00A7159A"/>
    <w:rsid w:val="00A9502D"/>
    <w:rsid w:val="00A95E4C"/>
    <w:rsid w:val="00AA1187"/>
    <w:rsid w:val="00AB7E51"/>
    <w:rsid w:val="00AC589C"/>
    <w:rsid w:val="00AD19E3"/>
    <w:rsid w:val="00AD34BB"/>
    <w:rsid w:val="00AD7A6F"/>
    <w:rsid w:val="00AE0918"/>
    <w:rsid w:val="00AE2670"/>
    <w:rsid w:val="00AF2A26"/>
    <w:rsid w:val="00B07065"/>
    <w:rsid w:val="00B12B5E"/>
    <w:rsid w:val="00B1381B"/>
    <w:rsid w:val="00B24AE9"/>
    <w:rsid w:val="00B267B3"/>
    <w:rsid w:val="00B46D39"/>
    <w:rsid w:val="00B51334"/>
    <w:rsid w:val="00B5436F"/>
    <w:rsid w:val="00B54810"/>
    <w:rsid w:val="00B62E39"/>
    <w:rsid w:val="00B63E32"/>
    <w:rsid w:val="00B65B49"/>
    <w:rsid w:val="00B71408"/>
    <w:rsid w:val="00B74A9D"/>
    <w:rsid w:val="00B75AA7"/>
    <w:rsid w:val="00B761D6"/>
    <w:rsid w:val="00B76B65"/>
    <w:rsid w:val="00B7716B"/>
    <w:rsid w:val="00B77602"/>
    <w:rsid w:val="00B87828"/>
    <w:rsid w:val="00B90999"/>
    <w:rsid w:val="00B9765C"/>
    <w:rsid w:val="00BA2264"/>
    <w:rsid w:val="00BA4566"/>
    <w:rsid w:val="00BB08ED"/>
    <w:rsid w:val="00BB7A68"/>
    <w:rsid w:val="00BC4A69"/>
    <w:rsid w:val="00BF485C"/>
    <w:rsid w:val="00BF71B8"/>
    <w:rsid w:val="00C0116F"/>
    <w:rsid w:val="00C01B36"/>
    <w:rsid w:val="00C03BA8"/>
    <w:rsid w:val="00C12848"/>
    <w:rsid w:val="00C13A3F"/>
    <w:rsid w:val="00C167A2"/>
    <w:rsid w:val="00C20A5A"/>
    <w:rsid w:val="00C43F46"/>
    <w:rsid w:val="00C4631C"/>
    <w:rsid w:val="00C4772E"/>
    <w:rsid w:val="00C47CEC"/>
    <w:rsid w:val="00C508E2"/>
    <w:rsid w:val="00C50EA1"/>
    <w:rsid w:val="00C5567A"/>
    <w:rsid w:val="00C76A7C"/>
    <w:rsid w:val="00C77A6B"/>
    <w:rsid w:val="00C82DAE"/>
    <w:rsid w:val="00C90A05"/>
    <w:rsid w:val="00C91961"/>
    <w:rsid w:val="00C954F2"/>
    <w:rsid w:val="00C96035"/>
    <w:rsid w:val="00C96B52"/>
    <w:rsid w:val="00CA19FA"/>
    <w:rsid w:val="00CA215E"/>
    <w:rsid w:val="00CA3208"/>
    <w:rsid w:val="00CB2841"/>
    <w:rsid w:val="00CE3440"/>
    <w:rsid w:val="00CF5A93"/>
    <w:rsid w:val="00CF6C19"/>
    <w:rsid w:val="00D0300C"/>
    <w:rsid w:val="00D03787"/>
    <w:rsid w:val="00D04A4F"/>
    <w:rsid w:val="00D07E9A"/>
    <w:rsid w:val="00D11102"/>
    <w:rsid w:val="00D11485"/>
    <w:rsid w:val="00D255E1"/>
    <w:rsid w:val="00D260E2"/>
    <w:rsid w:val="00D30E80"/>
    <w:rsid w:val="00D3155B"/>
    <w:rsid w:val="00D337C2"/>
    <w:rsid w:val="00D37899"/>
    <w:rsid w:val="00D43D77"/>
    <w:rsid w:val="00D52F8F"/>
    <w:rsid w:val="00D5473C"/>
    <w:rsid w:val="00D57E0B"/>
    <w:rsid w:val="00D716D7"/>
    <w:rsid w:val="00D802BD"/>
    <w:rsid w:val="00D96015"/>
    <w:rsid w:val="00D96C08"/>
    <w:rsid w:val="00DC5C60"/>
    <w:rsid w:val="00DC6797"/>
    <w:rsid w:val="00DD172A"/>
    <w:rsid w:val="00DF1DCA"/>
    <w:rsid w:val="00DF35F8"/>
    <w:rsid w:val="00DF3DC1"/>
    <w:rsid w:val="00E20407"/>
    <w:rsid w:val="00E2736A"/>
    <w:rsid w:val="00E27531"/>
    <w:rsid w:val="00E31AC5"/>
    <w:rsid w:val="00E33A51"/>
    <w:rsid w:val="00E37A80"/>
    <w:rsid w:val="00E37C1A"/>
    <w:rsid w:val="00E521B1"/>
    <w:rsid w:val="00E53079"/>
    <w:rsid w:val="00E60087"/>
    <w:rsid w:val="00E66D21"/>
    <w:rsid w:val="00E67711"/>
    <w:rsid w:val="00E74D1F"/>
    <w:rsid w:val="00E7702F"/>
    <w:rsid w:val="00E80556"/>
    <w:rsid w:val="00E823A2"/>
    <w:rsid w:val="00E90F54"/>
    <w:rsid w:val="00EA4C5E"/>
    <w:rsid w:val="00EB10E4"/>
    <w:rsid w:val="00EC70BC"/>
    <w:rsid w:val="00ED546B"/>
    <w:rsid w:val="00EE0BC4"/>
    <w:rsid w:val="00EE2DC5"/>
    <w:rsid w:val="00F02014"/>
    <w:rsid w:val="00F024C6"/>
    <w:rsid w:val="00F118D5"/>
    <w:rsid w:val="00F122A3"/>
    <w:rsid w:val="00F14BF5"/>
    <w:rsid w:val="00F22FBC"/>
    <w:rsid w:val="00F323FE"/>
    <w:rsid w:val="00F35B7A"/>
    <w:rsid w:val="00F37CD4"/>
    <w:rsid w:val="00F43176"/>
    <w:rsid w:val="00F576B1"/>
    <w:rsid w:val="00F60D1F"/>
    <w:rsid w:val="00F6159B"/>
    <w:rsid w:val="00F64B27"/>
    <w:rsid w:val="00F8461E"/>
    <w:rsid w:val="00FA30D0"/>
    <w:rsid w:val="00FA4032"/>
    <w:rsid w:val="00FA50A0"/>
    <w:rsid w:val="00FB5322"/>
    <w:rsid w:val="00FB5359"/>
    <w:rsid w:val="00FB5372"/>
    <w:rsid w:val="00FB53F5"/>
    <w:rsid w:val="00FC011A"/>
    <w:rsid w:val="00FC1CAB"/>
    <w:rsid w:val="00FC5803"/>
    <w:rsid w:val="00FD7CFA"/>
    <w:rsid w:val="00FE1D45"/>
    <w:rsid w:val="00FE3632"/>
    <w:rsid w:val="00FE3AAC"/>
    <w:rsid w:val="00FF0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1C40"/>
    <w:pPr>
      <w:spacing w:before="100" w:beforeAutospacing="1" w:after="100" w:afterAutospacing="1" w:line="240" w:lineRule="auto"/>
      <w:ind w:firstLine="200"/>
    </w:pPr>
    <w:rPr>
      <w:rFonts w:ascii="Times New Roman" w:eastAsia="Times New Roman" w:hAnsi="Times New Roman" w:cs="Times New Roman"/>
      <w:sz w:val="24"/>
      <w:szCs w:val="24"/>
    </w:rPr>
  </w:style>
  <w:style w:type="character" w:customStyle="1" w:styleId="rvts6">
    <w:name w:val="rvts6"/>
    <w:basedOn w:val="a0"/>
    <w:rsid w:val="00691C40"/>
    <w:rPr>
      <w:rFonts w:ascii="Times New Roman" w:hAnsi="Times New Roman" w:cs="Times New Roman" w:hint="default"/>
      <w:sz w:val="24"/>
      <w:szCs w:val="24"/>
    </w:rPr>
  </w:style>
  <w:style w:type="character" w:customStyle="1" w:styleId="a4">
    <w:name w:val="Основной текст Знак"/>
    <w:basedOn w:val="a0"/>
    <w:link w:val="a5"/>
    <w:locked/>
    <w:rsid w:val="00691C40"/>
    <w:rPr>
      <w:sz w:val="28"/>
      <w:lang w:val="uk-UA"/>
    </w:rPr>
  </w:style>
  <w:style w:type="paragraph" w:styleId="a5">
    <w:name w:val="Body Text"/>
    <w:basedOn w:val="a"/>
    <w:link w:val="a4"/>
    <w:rsid w:val="00691C40"/>
    <w:pPr>
      <w:spacing w:after="0" w:line="240" w:lineRule="auto"/>
      <w:jc w:val="both"/>
    </w:pPr>
    <w:rPr>
      <w:sz w:val="28"/>
      <w:lang w:val="uk-UA"/>
    </w:rPr>
  </w:style>
  <w:style w:type="character" w:customStyle="1" w:styleId="1">
    <w:name w:val="Основной текст Знак1"/>
    <w:basedOn w:val="a0"/>
    <w:link w:val="a5"/>
    <w:uiPriority w:val="99"/>
    <w:semiHidden/>
    <w:rsid w:val="00691C40"/>
  </w:style>
  <w:style w:type="paragraph" w:customStyle="1" w:styleId="Style1">
    <w:name w:val="Style1"/>
    <w:basedOn w:val="a"/>
    <w:rsid w:val="00691C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691C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691C40"/>
    <w:rPr>
      <w:rFonts w:ascii="Times New Roman" w:hAnsi="Times New Roman" w:cs="Times New Roman" w:hint="default"/>
      <w:sz w:val="26"/>
      <w:szCs w:val="26"/>
    </w:rPr>
  </w:style>
  <w:style w:type="character" w:customStyle="1" w:styleId="FontStyle11">
    <w:name w:val="Font Style11"/>
    <w:basedOn w:val="a0"/>
    <w:rsid w:val="00691C40"/>
    <w:rPr>
      <w:rFonts w:ascii="Times New Roman" w:hAnsi="Times New Roman" w:cs="Times New Roman" w:hint="default"/>
      <w:b/>
      <w:bCs/>
      <w:sz w:val="30"/>
      <w:szCs w:val="30"/>
    </w:rPr>
  </w:style>
  <w:style w:type="paragraph" w:customStyle="1" w:styleId="p4">
    <w:name w:val="p4"/>
    <w:basedOn w:val="a"/>
    <w:rsid w:val="0069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91C40"/>
  </w:style>
  <w:style w:type="character" w:styleId="a6">
    <w:name w:val="Hyperlink"/>
    <w:basedOn w:val="a0"/>
    <w:uiPriority w:val="99"/>
    <w:rsid w:val="00691C40"/>
    <w:rPr>
      <w:color w:val="0000FF"/>
      <w:u w:val="single"/>
    </w:rPr>
  </w:style>
  <w:style w:type="paragraph" w:styleId="a7">
    <w:name w:val="header"/>
    <w:basedOn w:val="a"/>
    <w:link w:val="a8"/>
    <w:uiPriority w:val="99"/>
    <w:unhideWhenUsed/>
    <w:rsid w:val="00B267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67B3"/>
  </w:style>
  <w:style w:type="paragraph" w:styleId="a9">
    <w:name w:val="footer"/>
    <w:basedOn w:val="a"/>
    <w:link w:val="aa"/>
    <w:uiPriority w:val="99"/>
    <w:semiHidden/>
    <w:unhideWhenUsed/>
    <w:rsid w:val="00B267B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67B3"/>
  </w:style>
  <w:style w:type="paragraph" w:styleId="ab">
    <w:name w:val="Body Text Indent"/>
    <w:basedOn w:val="a"/>
    <w:link w:val="ac"/>
    <w:uiPriority w:val="99"/>
    <w:unhideWhenUsed/>
    <w:rsid w:val="006D3AB2"/>
    <w:pPr>
      <w:spacing w:after="120"/>
      <w:ind w:left="283"/>
    </w:pPr>
  </w:style>
  <w:style w:type="character" w:customStyle="1" w:styleId="ac">
    <w:name w:val="Основной текст с отступом Знак"/>
    <w:basedOn w:val="a0"/>
    <w:link w:val="ab"/>
    <w:uiPriority w:val="99"/>
    <w:rsid w:val="006D3AB2"/>
  </w:style>
  <w:style w:type="paragraph" w:styleId="2">
    <w:name w:val="Body Text 2"/>
    <w:basedOn w:val="a"/>
    <w:link w:val="20"/>
    <w:uiPriority w:val="99"/>
    <w:semiHidden/>
    <w:unhideWhenUsed/>
    <w:rsid w:val="006D3AB2"/>
    <w:pPr>
      <w:spacing w:after="120" w:line="480" w:lineRule="auto"/>
    </w:pPr>
  </w:style>
  <w:style w:type="character" w:customStyle="1" w:styleId="20">
    <w:name w:val="Основной текст 2 Знак"/>
    <w:basedOn w:val="a0"/>
    <w:link w:val="2"/>
    <w:uiPriority w:val="99"/>
    <w:semiHidden/>
    <w:rsid w:val="006D3AB2"/>
  </w:style>
  <w:style w:type="paragraph" w:styleId="21">
    <w:name w:val="Body Text Indent 2"/>
    <w:basedOn w:val="a"/>
    <w:link w:val="22"/>
    <w:uiPriority w:val="99"/>
    <w:semiHidden/>
    <w:unhideWhenUsed/>
    <w:rsid w:val="006D3AB2"/>
    <w:pPr>
      <w:spacing w:after="120" w:line="480" w:lineRule="auto"/>
      <w:ind w:left="283"/>
    </w:pPr>
  </w:style>
  <w:style w:type="character" w:customStyle="1" w:styleId="22">
    <w:name w:val="Основной текст с отступом 2 Знак"/>
    <w:basedOn w:val="a0"/>
    <w:link w:val="21"/>
    <w:uiPriority w:val="99"/>
    <w:semiHidden/>
    <w:rsid w:val="006D3AB2"/>
  </w:style>
  <w:style w:type="paragraph" w:styleId="3">
    <w:name w:val="Body Text Indent 3"/>
    <w:basedOn w:val="a"/>
    <w:link w:val="30"/>
    <w:uiPriority w:val="99"/>
    <w:semiHidden/>
    <w:unhideWhenUsed/>
    <w:rsid w:val="006D3AB2"/>
    <w:pPr>
      <w:spacing w:after="120"/>
      <w:ind w:left="283"/>
    </w:pPr>
    <w:rPr>
      <w:sz w:val="16"/>
      <w:szCs w:val="16"/>
    </w:rPr>
  </w:style>
  <w:style w:type="character" w:customStyle="1" w:styleId="30">
    <w:name w:val="Основной текст с отступом 3 Знак"/>
    <w:basedOn w:val="a0"/>
    <w:link w:val="3"/>
    <w:uiPriority w:val="99"/>
    <w:semiHidden/>
    <w:rsid w:val="006D3AB2"/>
    <w:rPr>
      <w:sz w:val="16"/>
      <w:szCs w:val="16"/>
    </w:rPr>
  </w:style>
  <w:style w:type="paragraph" w:styleId="ad">
    <w:name w:val="List Paragraph"/>
    <w:basedOn w:val="a"/>
    <w:uiPriority w:val="34"/>
    <w:qFormat/>
    <w:rsid w:val="006D3AB2"/>
    <w:rPr>
      <w:rFonts w:ascii="Calibri" w:eastAsia="Calibri" w:hAnsi="Calibri" w:cs="Times New Roman"/>
      <w:szCs w:val="24"/>
      <w:lang w:val="uk-UA"/>
    </w:rPr>
  </w:style>
  <w:style w:type="table" w:styleId="ae">
    <w:name w:val="Table Grid"/>
    <w:basedOn w:val="a1"/>
    <w:uiPriority w:val="59"/>
    <w:rsid w:val="002034F2"/>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34F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34F2"/>
    <w:rPr>
      <w:rFonts w:ascii="Tahoma" w:hAnsi="Tahoma" w:cs="Tahoma"/>
      <w:sz w:val="16"/>
      <w:szCs w:val="16"/>
    </w:rPr>
  </w:style>
  <w:style w:type="character" w:styleId="af1">
    <w:name w:val="Strong"/>
    <w:uiPriority w:val="22"/>
    <w:qFormat/>
    <w:rsid w:val="006F37F4"/>
    <w:rPr>
      <w:b/>
      <w:bCs/>
    </w:rPr>
  </w:style>
  <w:style w:type="paragraph" w:customStyle="1" w:styleId="rvps11">
    <w:name w:val="rvps11"/>
    <w:basedOn w:val="a"/>
    <w:rsid w:val="00AD1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B63E32"/>
  </w:style>
  <w:style w:type="character" w:customStyle="1" w:styleId="apple-converted-space">
    <w:name w:val="apple-converted-space"/>
    <w:basedOn w:val="a0"/>
    <w:rsid w:val="00B63E32"/>
  </w:style>
  <w:style w:type="paragraph" w:customStyle="1" w:styleId="af2">
    <w:name w:val="a"/>
    <w:basedOn w:val="a"/>
    <w:rsid w:val="00B63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rsid w:val="003B176C"/>
    <w:rPr>
      <w:rFonts w:ascii="Times New Roman" w:hAnsi="Times New Roman" w:cs="Times New Roman"/>
      <w:b/>
      <w:bCs/>
      <w:i/>
      <w:iCs/>
      <w:sz w:val="20"/>
      <w:szCs w:val="20"/>
    </w:rPr>
  </w:style>
  <w:style w:type="character" w:customStyle="1" w:styleId="FontStyle25">
    <w:name w:val="Font Style25"/>
    <w:basedOn w:val="a0"/>
    <w:rsid w:val="00C13A3F"/>
    <w:rPr>
      <w:rFonts w:ascii="Times New Roman" w:hAnsi="Times New Roman" w:cs="Times New Roman" w:hint="default"/>
      <w:sz w:val="18"/>
      <w:szCs w:val="18"/>
    </w:rPr>
  </w:style>
  <w:style w:type="character" w:customStyle="1" w:styleId="FontStyle24">
    <w:name w:val="Font Style24"/>
    <w:basedOn w:val="a0"/>
    <w:rsid w:val="00C13A3F"/>
    <w:rPr>
      <w:rFonts w:ascii="Times New Roman" w:hAnsi="Times New Roman" w:cs="Times New Roman" w:hint="default"/>
      <w:b/>
      <w:bCs/>
      <w:sz w:val="18"/>
      <w:szCs w:val="18"/>
    </w:rPr>
  </w:style>
  <w:style w:type="character" w:customStyle="1" w:styleId="FontStyle28">
    <w:name w:val="Font Style28"/>
    <w:basedOn w:val="a0"/>
    <w:rsid w:val="00C13A3F"/>
    <w:rPr>
      <w:rFonts w:ascii="Times New Roman" w:hAnsi="Times New Roman" w:cs="Times New Roman" w:hint="default"/>
      <w:b/>
      <w:bCs/>
      <w:sz w:val="20"/>
      <w:szCs w:val="20"/>
    </w:rPr>
  </w:style>
  <w:style w:type="paragraph" w:customStyle="1" w:styleId="Style9">
    <w:name w:val="Style9"/>
    <w:basedOn w:val="a"/>
    <w:rsid w:val="00C13A3F"/>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10">
    <w:name w:val="Абзац списка1"/>
    <w:basedOn w:val="a"/>
    <w:rsid w:val="009132DB"/>
    <w:pPr>
      <w:ind w:left="720"/>
      <w:contextualSpacing/>
    </w:pPr>
    <w:rPr>
      <w:rFonts w:ascii="Calibri" w:eastAsia="Times New Roman" w:hAnsi="Calibri" w:cs="Times New Roman"/>
      <w:lang w:val="uk-UA" w:eastAsia="en-US"/>
    </w:rPr>
  </w:style>
  <w:style w:type="paragraph" w:styleId="af3">
    <w:name w:val="Title"/>
    <w:basedOn w:val="a"/>
    <w:link w:val="af4"/>
    <w:qFormat/>
    <w:rsid w:val="00E60087"/>
    <w:pPr>
      <w:spacing w:after="0" w:line="240" w:lineRule="auto"/>
      <w:jc w:val="center"/>
    </w:pPr>
    <w:rPr>
      <w:rFonts w:ascii="Times New Roman" w:eastAsia="Times New Roman" w:hAnsi="Times New Roman" w:cs="Times New Roman"/>
      <w:b/>
      <w:bCs/>
      <w:sz w:val="28"/>
      <w:szCs w:val="24"/>
      <w:lang w:val="uk-UA"/>
    </w:rPr>
  </w:style>
  <w:style w:type="character" w:customStyle="1" w:styleId="af4">
    <w:name w:val="Название Знак"/>
    <w:basedOn w:val="a0"/>
    <w:link w:val="af3"/>
    <w:rsid w:val="00E60087"/>
    <w:rPr>
      <w:rFonts w:ascii="Times New Roman" w:eastAsia="Times New Roman" w:hAnsi="Times New Roman" w:cs="Times New Roman"/>
      <w:b/>
      <w:bCs/>
      <w:sz w:val="28"/>
      <w:szCs w:val="24"/>
      <w:lang w:val="uk-UA"/>
    </w:rPr>
  </w:style>
  <w:style w:type="paragraph" w:customStyle="1" w:styleId="af5">
    <w:name w:val="Базовый"/>
    <w:rsid w:val="00196124"/>
    <w:pPr>
      <w:tabs>
        <w:tab w:val="left" w:pos="709"/>
      </w:tabs>
      <w:suppressAutoHyphens/>
      <w:spacing w:line="276" w:lineRule="atLeast"/>
    </w:pPr>
    <w:rPr>
      <w:rFonts w:ascii="Calibri" w:eastAsia="Calibri" w:hAnsi="Calibri" w:cs="Calibri"/>
      <w:color w:val="00000A"/>
      <w:lang w:eastAsia="en-US"/>
    </w:rPr>
  </w:style>
  <w:style w:type="paragraph" w:customStyle="1" w:styleId="Style4">
    <w:name w:val="Style4"/>
    <w:basedOn w:val="a"/>
    <w:uiPriority w:val="99"/>
    <w:rsid w:val="0023587F"/>
    <w:pPr>
      <w:widowControl w:val="0"/>
      <w:autoSpaceDE w:val="0"/>
      <w:autoSpaceDN w:val="0"/>
      <w:adjustRightInd w:val="0"/>
      <w:spacing w:after="0" w:line="233" w:lineRule="exact"/>
      <w:ind w:firstLine="461"/>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23587F"/>
    <w:rPr>
      <w:rFonts w:ascii="Times New Roman" w:hAnsi="Times New Roman" w:cs="Times New Roman" w:hint="default"/>
      <w:sz w:val="20"/>
      <w:szCs w:val="20"/>
    </w:rPr>
  </w:style>
  <w:style w:type="character" w:customStyle="1" w:styleId="FontStyle15">
    <w:name w:val="Font Style15"/>
    <w:basedOn w:val="a0"/>
    <w:uiPriority w:val="99"/>
    <w:rsid w:val="0023587F"/>
    <w:rPr>
      <w:rFonts w:ascii="Times New Roman" w:hAnsi="Times New Roman" w:cs="Times New Roman" w:hint="default"/>
      <w:b/>
      <w:bCs/>
      <w:sz w:val="20"/>
      <w:szCs w:val="20"/>
    </w:rPr>
  </w:style>
  <w:style w:type="character" w:customStyle="1" w:styleId="FontStyle30">
    <w:name w:val="Font Style30"/>
    <w:basedOn w:val="a0"/>
    <w:uiPriority w:val="99"/>
    <w:rsid w:val="0023587F"/>
    <w:rPr>
      <w:rFonts w:ascii="Times New Roman" w:hAnsi="Times New Roman" w:cs="Times New Roman" w:hint="default"/>
      <w:sz w:val="20"/>
      <w:szCs w:val="20"/>
    </w:rPr>
  </w:style>
  <w:style w:type="paragraph" w:customStyle="1" w:styleId="rtejustify">
    <w:name w:val="rtejustify"/>
    <w:basedOn w:val="a"/>
    <w:rsid w:val="00904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810631">
      <w:bodyDiv w:val="1"/>
      <w:marLeft w:val="0"/>
      <w:marRight w:val="0"/>
      <w:marTop w:val="0"/>
      <w:marBottom w:val="0"/>
      <w:divBdr>
        <w:top w:val="none" w:sz="0" w:space="0" w:color="auto"/>
        <w:left w:val="none" w:sz="0" w:space="0" w:color="auto"/>
        <w:bottom w:val="none" w:sz="0" w:space="0" w:color="auto"/>
        <w:right w:val="none" w:sz="0" w:space="0" w:color="auto"/>
      </w:divBdr>
    </w:div>
    <w:div w:id="9601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CBCA-061A-4E51-AA59-3E6C4C43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9</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bnvo</dc:creator>
  <cp:keywords/>
  <dc:description/>
  <cp:lastModifiedBy>bnvo</cp:lastModifiedBy>
  <cp:revision>352</cp:revision>
  <cp:lastPrinted>2015-06-02T12:06:00Z</cp:lastPrinted>
  <dcterms:created xsi:type="dcterms:W3CDTF">2015-05-15T06:18:00Z</dcterms:created>
  <dcterms:modified xsi:type="dcterms:W3CDTF">2015-06-07T08:57:00Z</dcterms:modified>
</cp:coreProperties>
</file>